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777"/>
        <w:tblW w:w="9747" w:type="dxa"/>
        <w:tblBorders>
          <w:top w:val="single" w:sz="12" w:space="0" w:color="auto"/>
          <w:left w:val="single" w:sz="12" w:space="0" w:color="auto"/>
          <w:bottom w:val="single" w:sz="12" w:space="0" w:color="auto"/>
          <w:right w:val="single" w:sz="12" w:space="0" w:color="auto"/>
        </w:tblBorders>
        <w:tblLayout w:type="fixed"/>
        <w:tblLook w:val="04A0"/>
      </w:tblPr>
      <w:tblGrid>
        <w:gridCol w:w="1463"/>
        <w:gridCol w:w="8284"/>
      </w:tblGrid>
      <w:tr w:rsidR="00622B2B" w:rsidRPr="00DC32E7" w:rsidTr="002D172B">
        <w:trPr>
          <w:trHeight w:hRule="exact" w:val="2020"/>
        </w:trPr>
        <w:tc>
          <w:tcPr>
            <w:tcW w:w="1463" w:type="dxa"/>
            <w:tcBorders>
              <w:top w:val="single" w:sz="12" w:space="0" w:color="000080"/>
              <w:left w:val="single" w:sz="12" w:space="0" w:color="000080"/>
              <w:bottom w:val="single" w:sz="12" w:space="0" w:color="000080"/>
              <w:right w:val="single" w:sz="4" w:space="0" w:color="FFFFFF"/>
            </w:tcBorders>
            <w:vAlign w:val="center"/>
          </w:tcPr>
          <w:p w:rsidR="00622B2B" w:rsidRPr="00C60CB5" w:rsidRDefault="00AA4824" w:rsidP="004049E7">
            <w:r>
              <w:rPr>
                <w:noProof/>
                <w:lang w:val="en-US"/>
              </w:rPr>
              <w:drawing>
                <wp:inline distT="0" distB="0" distL="0" distR="0">
                  <wp:extent cx="880110" cy="862330"/>
                  <wp:effectExtent l="19050" t="0" r="0" b="0"/>
                  <wp:docPr id="1" name="Picture 1" descr="226x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6x225"/>
                          <pic:cNvPicPr>
                            <a:picLocks noChangeAspect="1" noChangeArrowheads="1"/>
                          </pic:cNvPicPr>
                        </pic:nvPicPr>
                        <pic:blipFill>
                          <a:blip r:embed="rId8" cstate="print"/>
                          <a:srcRect/>
                          <a:stretch>
                            <a:fillRect/>
                          </a:stretch>
                        </pic:blipFill>
                        <pic:spPr bwMode="auto">
                          <a:xfrm>
                            <a:off x="0" y="0"/>
                            <a:ext cx="880110" cy="862330"/>
                          </a:xfrm>
                          <a:prstGeom prst="rect">
                            <a:avLst/>
                          </a:prstGeom>
                          <a:noFill/>
                          <a:ln w="9525">
                            <a:noFill/>
                            <a:miter lim="800000"/>
                            <a:headEnd/>
                            <a:tailEnd/>
                          </a:ln>
                        </pic:spPr>
                      </pic:pic>
                    </a:graphicData>
                  </a:graphic>
                </wp:inline>
              </w:drawing>
            </w:r>
          </w:p>
        </w:tc>
        <w:tc>
          <w:tcPr>
            <w:tcW w:w="8284" w:type="dxa"/>
            <w:tcBorders>
              <w:top w:val="single" w:sz="12" w:space="0" w:color="000080"/>
              <w:left w:val="single" w:sz="4" w:space="0" w:color="FFFFFF"/>
              <w:bottom w:val="single" w:sz="12" w:space="0" w:color="000080"/>
              <w:right w:val="single" w:sz="12" w:space="0" w:color="000080"/>
            </w:tcBorders>
            <w:vAlign w:val="center"/>
          </w:tcPr>
          <w:p w:rsidR="00622B2B" w:rsidRPr="006614F6" w:rsidRDefault="00622B2B" w:rsidP="008B4D9E">
            <w:pPr>
              <w:pStyle w:val="a7"/>
              <w:jc w:val="center"/>
              <w:rPr>
                <w:color w:val="000080"/>
                <w:spacing w:val="20"/>
              </w:rPr>
            </w:pPr>
            <w:r w:rsidRPr="006614F6">
              <w:rPr>
                <w:b/>
                <w:color w:val="000080"/>
                <w:spacing w:val="20"/>
                <w:sz w:val="28"/>
              </w:rPr>
              <w:t>ΕΘΝΙΚΟ ΜΕΤΣΟΒΙΟ ΠΟΛΥΤΕΧΝΕΙΟ</w:t>
            </w:r>
          </w:p>
          <w:p w:rsidR="00622B2B" w:rsidRPr="006614F6" w:rsidRDefault="00622B2B" w:rsidP="008B4D9E">
            <w:pPr>
              <w:pStyle w:val="a7"/>
              <w:jc w:val="center"/>
              <w:rPr>
                <w:b/>
                <w:color w:val="000080"/>
                <w:spacing w:val="80"/>
              </w:rPr>
            </w:pPr>
            <w:r w:rsidRPr="006614F6">
              <w:rPr>
                <w:b/>
                <w:color w:val="000080"/>
                <w:spacing w:val="80"/>
              </w:rPr>
              <w:t>ΕΙΔΙΚΟΣ ΛΟΓΑΡΙΑΣΜΟΣ ΚΟΝΔΥΛΙΩΝ ΕΡΕΥΝΑΣ</w:t>
            </w:r>
          </w:p>
          <w:p w:rsidR="00622B2B" w:rsidRPr="00C60CB5" w:rsidRDefault="00622B2B" w:rsidP="008B4D9E">
            <w:pPr>
              <w:spacing w:before="120"/>
              <w:ind w:left="-130"/>
              <w:jc w:val="center"/>
              <w:rPr>
                <w:rFonts w:cs="Tahoma"/>
                <w:color w:val="000080"/>
                <w:sz w:val="18"/>
              </w:rPr>
            </w:pPr>
            <w:r w:rsidRPr="00C60CB5">
              <w:rPr>
                <w:rFonts w:cs="Tahoma"/>
                <w:color w:val="000080"/>
                <w:sz w:val="18"/>
              </w:rPr>
              <w:t xml:space="preserve">Ηρώων Πολυτεχνείου 9, </w:t>
            </w:r>
            <w:proofErr w:type="spellStart"/>
            <w:r w:rsidR="00774118">
              <w:rPr>
                <w:rFonts w:cs="Tahoma"/>
                <w:color w:val="000080"/>
                <w:sz w:val="18"/>
              </w:rPr>
              <w:t>Πολυτεχνειούπολη</w:t>
            </w:r>
            <w:proofErr w:type="spellEnd"/>
            <w:r w:rsidR="00774118">
              <w:rPr>
                <w:rFonts w:cs="Tahoma"/>
                <w:color w:val="000080"/>
                <w:sz w:val="18"/>
              </w:rPr>
              <w:t xml:space="preserve"> Ζωγράφου, 157 72</w:t>
            </w:r>
            <w:r w:rsidRPr="00C60CB5">
              <w:rPr>
                <w:rFonts w:cs="Tahoma"/>
                <w:color w:val="000080"/>
                <w:sz w:val="18"/>
              </w:rPr>
              <w:t xml:space="preserve">  Αθήνα.</w:t>
            </w:r>
          </w:p>
          <w:p w:rsidR="00622B2B" w:rsidRPr="00C60CB5" w:rsidRDefault="00622B2B" w:rsidP="003265A2">
            <w:pPr>
              <w:spacing w:before="120"/>
              <w:ind w:left="-130"/>
              <w:jc w:val="center"/>
              <w:rPr>
                <w:rFonts w:cs="Tahoma"/>
                <w:b/>
                <w:sz w:val="18"/>
                <w:lang w:val="en-US"/>
              </w:rPr>
            </w:pPr>
            <w:r w:rsidRPr="00C60CB5">
              <w:rPr>
                <w:rFonts w:cs="Tahoma"/>
                <w:color w:val="000080"/>
                <w:sz w:val="18"/>
              </w:rPr>
              <w:sym w:font="Wingdings" w:char="0028"/>
            </w:r>
            <w:r w:rsidRPr="00C60CB5">
              <w:rPr>
                <w:rFonts w:cs="Tahoma"/>
                <w:color w:val="000080"/>
                <w:sz w:val="18"/>
                <w:lang w:val="en-US"/>
              </w:rPr>
              <w:t xml:space="preserve"> 210-772 1348, e-mail: ereyna@central.ntua.gr</w:t>
            </w:r>
          </w:p>
        </w:tc>
      </w:tr>
    </w:tbl>
    <w:p w:rsidR="00622B2B" w:rsidRPr="00622B2B" w:rsidRDefault="00622B2B" w:rsidP="00A01DFA">
      <w:pPr>
        <w:pStyle w:val="Web"/>
        <w:spacing w:before="0" w:beforeAutospacing="0" w:after="0" w:afterAutospacing="0"/>
        <w:jc w:val="center"/>
        <w:rPr>
          <w:rFonts w:ascii="Tahoma" w:hAnsi="Tahoma" w:cs="Tahoma"/>
          <w:b/>
          <w:color w:val="000000"/>
          <w:u w:val="single"/>
          <w:lang w:val="en-US"/>
        </w:rPr>
      </w:pPr>
    </w:p>
    <w:p w:rsidR="00622B2B" w:rsidRPr="00622B2B" w:rsidRDefault="00622B2B" w:rsidP="00A01DFA">
      <w:pPr>
        <w:pStyle w:val="Web"/>
        <w:spacing w:before="0" w:beforeAutospacing="0" w:after="0" w:afterAutospacing="0"/>
        <w:jc w:val="center"/>
        <w:rPr>
          <w:rFonts w:ascii="Tahoma" w:hAnsi="Tahoma" w:cs="Tahoma"/>
          <w:b/>
          <w:color w:val="000000"/>
          <w:u w:val="single"/>
          <w:lang w:val="en-US"/>
        </w:rPr>
      </w:pPr>
    </w:p>
    <w:p w:rsidR="00B819E7" w:rsidRPr="008A31C8" w:rsidRDefault="00B819E7" w:rsidP="00A01DFA">
      <w:pPr>
        <w:pStyle w:val="Web"/>
        <w:spacing w:before="0" w:beforeAutospacing="0" w:after="0" w:afterAutospacing="0"/>
        <w:jc w:val="center"/>
        <w:rPr>
          <w:rFonts w:ascii="Calibri" w:hAnsi="Calibri" w:cs="Calibri"/>
          <w:b/>
          <w:color w:val="000000"/>
          <w:u w:val="single"/>
        </w:rPr>
      </w:pPr>
      <w:r w:rsidRPr="008A31C8">
        <w:rPr>
          <w:rFonts w:ascii="Calibri" w:hAnsi="Calibri" w:cs="Calibri"/>
          <w:b/>
          <w:color w:val="000000"/>
          <w:u w:val="single"/>
        </w:rPr>
        <w:t>ΣΥΜΒΑΣΗ ΠΑΡΟΧΗΣ ΥΠΗΡΕΣΙΩΝ</w:t>
      </w:r>
    </w:p>
    <w:p w:rsidR="00B819E7" w:rsidRPr="008A31C8" w:rsidRDefault="00B819E7" w:rsidP="00A01DFA">
      <w:pPr>
        <w:pStyle w:val="Web"/>
        <w:spacing w:before="0" w:beforeAutospacing="0" w:after="0" w:afterAutospacing="0"/>
        <w:jc w:val="both"/>
        <w:rPr>
          <w:rFonts w:ascii="Calibri" w:hAnsi="Calibri" w:cs="Calibri"/>
          <w:color w:val="000000"/>
        </w:rPr>
      </w:pPr>
    </w:p>
    <w:p w:rsidR="00932C27" w:rsidRPr="00BD6FC1" w:rsidRDefault="00932C27" w:rsidP="00932C27">
      <w:pPr>
        <w:pStyle w:val="Web"/>
        <w:spacing w:before="0" w:beforeAutospacing="0" w:after="0" w:afterAutospacing="0"/>
        <w:jc w:val="both"/>
        <w:rPr>
          <w:rFonts w:ascii="Calibri" w:hAnsi="Calibri" w:cs="Calibri"/>
          <w:color w:val="000000"/>
          <w:sz w:val="22"/>
          <w:szCs w:val="22"/>
        </w:rPr>
      </w:pPr>
      <w:r w:rsidRPr="00932C27">
        <w:rPr>
          <w:rFonts w:ascii="Calibri" w:hAnsi="Calibri" w:cs="Calibri"/>
          <w:color w:val="000000"/>
          <w:sz w:val="22"/>
          <w:szCs w:val="22"/>
        </w:rPr>
        <w:t>Στην Αθήνα μεταξύ των κάτωθι συμβαλλομένων:</w:t>
      </w:r>
      <w:r w:rsidRPr="00BD6FC1">
        <w:rPr>
          <w:rFonts w:ascii="Calibri" w:hAnsi="Calibri" w:cs="Calibri"/>
          <w:color w:val="000000"/>
          <w:sz w:val="22"/>
          <w:szCs w:val="22"/>
        </w:rPr>
        <w:t xml:space="preserve"> </w:t>
      </w:r>
    </w:p>
    <w:p w:rsidR="00B819E7" w:rsidRPr="008A31C8" w:rsidRDefault="00B819E7" w:rsidP="00A01DFA">
      <w:pPr>
        <w:pStyle w:val="Web"/>
        <w:spacing w:before="0" w:beforeAutospacing="0" w:after="0" w:afterAutospacing="0"/>
        <w:jc w:val="both"/>
        <w:rPr>
          <w:rFonts w:ascii="Calibri" w:hAnsi="Calibri" w:cs="Calibri"/>
          <w:color w:val="000000"/>
        </w:rPr>
      </w:pPr>
    </w:p>
    <w:p w:rsidR="00B86EB1" w:rsidRPr="008A31C8" w:rsidRDefault="00B86EB1" w:rsidP="00B86EB1">
      <w:pPr>
        <w:spacing w:after="0"/>
        <w:jc w:val="both"/>
        <w:textAlignment w:val="baseline"/>
        <w:rPr>
          <w:rFonts w:eastAsia="Times New Roman" w:cs="Calibri"/>
          <w:color w:val="000000"/>
          <w:sz w:val="24"/>
          <w:szCs w:val="24"/>
          <w:lang w:eastAsia="el-GR"/>
        </w:rPr>
      </w:pPr>
      <w:r w:rsidRPr="008A31C8">
        <w:rPr>
          <w:rFonts w:cs="Calibri"/>
          <w:iCs/>
          <w:color w:val="000000"/>
          <w:sz w:val="24"/>
          <w:szCs w:val="24"/>
        </w:rPr>
        <w:t>Αφενός το Ν.Π.Δ.Δ. με την επωνυμία «</w:t>
      </w:r>
      <w:r w:rsidRPr="008A31C8">
        <w:rPr>
          <w:rFonts w:cs="Calibri"/>
          <w:b/>
          <w:bCs/>
          <w:iCs/>
          <w:color w:val="000000"/>
          <w:sz w:val="24"/>
          <w:szCs w:val="24"/>
        </w:rPr>
        <w:t>Ειδικός Λογαριασμός Κονδυλίων Έρευνας-Εθνικό Μετσόβιο Πολυτεχνείο» </w:t>
      </w:r>
      <w:r w:rsidRPr="008A31C8">
        <w:rPr>
          <w:rFonts w:cs="Calibri"/>
          <w:iCs/>
          <w:color w:val="000000"/>
          <w:sz w:val="24"/>
          <w:szCs w:val="24"/>
        </w:rPr>
        <w:t>ή για συντομία «</w:t>
      </w:r>
      <w:r w:rsidRPr="008A31C8">
        <w:rPr>
          <w:rFonts w:cs="Calibri"/>
          <w:b/>
          <w:bCs/>
          <w:iCs/>
          <w:color w:val="000000"/>
          <w:sz w:val="24"/>
          <w:szCs w:val="24"/>
        </w:rPr>
        <w:t>ΕΛΚΕ-ΕΜΠ»,</w:t>
      </w:r>
      <w:r w:rsidRPr="008A31C8">
        <w:rPr>
          <w:rFonts w:cs="Calibri"/>
          <w:iCs/>
          <w:color w:val="000000"/>
          <w:sz w:val="24"/>
          <w:szCs w:val="24"/>
        </w:rPr>
        <w:t> το οποίο εδρεύει στην Αθήνα, στην οδό Πατησίων 42, Τ.Κ 106.82, </w:t>
      </w:r>
      <w:r w:rsidRPr="008A31C8">
        <w:rPr>
          <w:rFonts w:cs="Calibri"/>
          <w:b/>
          <w:bCs/>
          <w:iCs/>
          <w:color w:val="000000"/>
          <w:sz w:val="24"/>
          <w:szCs w:val="24"/>
        </w:rPr>
        <w:t xml:space="preserve">ΑΦΜ: 099793475, Δ.Ο.Υ.: </w:t>
      </w:r>
      <w:r w:rsidR="00AC3FC6">
        <w:rPr>
          <w:rFonts w:cs="Calibri"/>
          <w:b/>
          <w:bCs/>
          <w:iCs/>
          <w:color w:val="000000"/>
          <w:sz w:val="24"/>
          <w:szCs w:val="24"/>
        </w:rPr>
        <w:t>ΚΕΦΟΔΕ Αττικής</w:t>
      </w:r>
      <w:r w:rsidRPr="008A31C8">
        <w:rPr>
          <w:rFonts w:cs="Calibri"/>
          <w:b/>
          <w:bCs/>
          <w:iCs/>
          <w:color w:val="000000"/>
          <w:sz w:val="24"/>
          <w:szCs w:val="24"/>
        </w:rPr>
        <w:t>,</w:t>
      </w:r>
      <w:r w:rsidRPr="008A31C8">
        <w:rPr>
          <w:rFonts w:cs="Calibri"/>
          <w:iCs/>
          <w:color w:val="000000"/>
          <w:sz w:val="24"/>
          <w:szCs w:val="24"/>
        </w:rPr>
        <w:t> και έχει Διοικητικές Υπηρεσίες στην οδό Ηρώων Πολυτεχνείου 9, Τ.Κ.: 157.80 – ΠΟΛΥΤΕΧΝΕΙΟΥΠΟΛΗ ΖΩΓΡΑΦΟΥ, στο εξής καλούμενο «</w:t>
      </w:r>
      <w:r w:rsidRPr="008A31C8">
        <w:rPr>
          <w:rFonts w:cs="Calibri"/>
          <w:b/>
          <w:bCs/>
          <w:iCs/>
          <w:color w:val="000000"/>
          <w:sz w:val="24"/>
          <w:szCs w:val="24"/>
        </w:rPr>
        <w:t>ΕΡΓΟΔΟΤΗΣ</w:t>
      </w:r>
      <w:r w:rsidRPr="008A31C8">
        <w:rPr>
          <w:rFonts w:cs="Calibri"/>
          <w:iCs/>
          <w:color w:val="000000"/>
          <w:sz w:val="24"/>
          <w:szCs w:val="24"/>
        </w:rPr>
        <w:t>», και εκπροσωπείται νόμιμα για την υπογραφή του παρόντος από Πρόεδρο της Επιτροπής Ερευνών του ΕΛΚΕ - ΕΜΠ </w:t>
      </w:r>
      <w:r w:rsidRPr="008A31C8">
        <w:rPr>
          <w:rFonts w:cs="Calibri"/>
          <w:b/>
          <w:bCs/>
          <w:iCs/>
          <w:color w:val="000000"/>
          <w:sz w:val="24"/>
          <w:szCs w:val="24"/>
        </w:rPr>
        <w:t>καθ</w:t>
      </w:r>
      <w:r w:rsidR="008A31C8">
        <w:rPr>
          <w:rFonts w:cs="Calibri"/>
          <w:b/>
          <w:bCs/>
          <w:iCs/>
          <w:color w:val="000000"/>
          <w:sz w:val="24"/>
          <w:szCs w:val="24"/>
        </w:rPr>
        <w:t xml:space="preserve">. Εμμανουήλ </w:t>
      </w:r>
      <w:proofErr w:type="spellStart"/>
      <w:r w:rsidR="008A31C8">
        <w:rPr>
          <w:rFonts w:cs="Calibri"/>
          <w:b/>
          <w:bCs/>
          <w:iCs/>
          <w:color w:val="000000"/>
          <w:sz w:val="24"/>
          <w:szCs w:val="24"/>
        </w:rPr>
        <w:t>Βαρβαρίγο</w:t>
      </w:r>
      <w:proofErr w:type="spellEnd"/>
      <w:r w:rsidR="008A31C8">
        <w:rPr>
          <w:rFonts w:cs="Calibri"/>
          <w:b/>
          <w:bCs/>
          <w:iCs/>
          <w:color w:val="000000"/>
          <w:sz w:val="24"/>
          <w:szCs w:val="24"/>
        </w:rPr>
        <w:t>.</w:t>
      </w:r>
    </w:p>
    <w:p w:rsidR="00B86EB1" w:rsidRPr="008A31C8" w:rsidRDefault="00B86EB1" w:rsidP="00A01DFA">
      <w:pPr>
        <w:spacing w:after="0" w:line="240" w:lineRule="auto"/>
        <w:jc w:val="both"/>
        <w:textAlignment w:val="baseline"/>
        <w:rPr>
          <w:rFonts w:eastAsia="Times New Roman" w:cs="Calibri"/>
          <w:color w:val="000000"/>
          <w:sz w:val="24"/>
          <w:szCs w:val="24"/>
          <w:lang w:eastAsia="el-GR"/>
        </w:rPr>
      </w:pPr>
    </w:p>
    <w:p w:rsidR="00F02C36" w:rsidRPr="008A31C8" w:rsidRDefault="00F02C36" w:rsidP="00A01DFA">
      <w:pPr>
        <w:spacing w:after="0" w:line="240" w:lineRule="auto"/>
        <w:jc w:val="both"/>
        <w:textAlignment w:val="baseline"/>
        <w:rPr>
          <w:rFonts w:eastAsia="Times New Roman" w:cs="Calibri"/>
          <w:color w:val="000000"/>
          <w:sz w:val="24"/>
          <w:szCs w:val="24"/>
          <w:lang w:eastAsia="el-GR"/>
        </w:rPr>
      </w:pPr>
    </w:p>
    <w:p w:rsidR="00B819E7" w:rsidRPr="008A31C8" w:rsidRDefault="00B819E7" w:rsidP="00A01DFA">
      <w:pPr>
        <w:spacing w:after="0" w:line="240" w:lineRule="auto"/>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Αφετ</w:t>
      </w:r>
      <w:r w:rsidR="00477BAA" w:rsidRPr="008A31C8">
        <w:rPr>
          <w:rFonts w:eastAsia="Times New Roman" w:cs="Calibri"/>
          <w:color w:val="000000"/>
          <w:sz w:val="24"/>
          <w:szCs w:val="24"/>
          <w:lang w:eastAsia="el-GR"/>
        </w:rPr>
        <w:t xml:space="preserve">έρου η </w:t>
      </w:r>
      <w:r w:rsidR="00FC60D4" w:rsidRPr="008A31C8">
        <w:rPr>
          <w:rFonts w:eastAsia="Times New Roman" w:cs="Calibri"/>
          <w:color w:val="000000"/>
          <w:sz w:val="24"/>
          <w:szCs w:val="24"/>
          <w:lang w:eastAsia="el-GR"/>
        </w:rPr>
        <w:t xml:space="preserve">...................... </w:t>
      </w:r>
      <w:r w:rsidR="00FC60D4" w:rsidRPr="008A31C8">
        <w:rPr>
          <w:rFonts w:eastAsia="Times New Roman" w:cs="Calibri"/>
          <w:color w:val="FF0000"/>
          <w:sz w:val="24"/>
          <w:szCs w:val="24"/>
          <w:lang w:eastAsia="el-GR"/>
        </w:rPr>
        <w:t>(νομική μορφή)</w:t>
      </w:r>
      <w:r w:rsidR="00FC60D4" w:rsidRPr="008A31C8">
        <w:rPr>
          <w:rFonts w:eastAsia="Times New Roman" w:cs="Calibri"/>
          <w:color w:val="000000"/>
          <w:sz w:val="24"/>
          <w:szCs w:val="24"/>
          <w:lang w:eastAsia="el-GR"/>
        </w:rPr>
        <w:t xml:space="preserve"> </w:t>
      </w:r>
      <w:r w:rsidR="00477BAA" w:rsidRPr="008A31C8">
        <w:rPr>
          <w:rFonts w:eastAsia="Times New Roman" w:cs="Calibri"/>
          <w:color w:val="000000"/>
          <w:sz w:val="24"/>
          <w:szCs w:val="24"/>
          <w:lang w:eastAsia="el-GR"/>
        </w:rPr>
        <w:t xml:space="preserve">εταιρεία </w:t>
      </w:r>
      <w:r w:rsidR="00FC60D4" w:rsidRPr="008A31C8">
        <w:rPr>
          <w:rFonts w:eastAsia="Times New Roman" w:cs="Calibri"/>
          <w:color w:val="FF0000"/>
          <w:sz w:val="24"/>
          <w:szCs w:val="24"/>
          <w:lang w:eastAsia="el-GR"/>
        </w:rPr>
        <w:t xml:space="preserve">με την επωνυμία </w:t>
      </w:r>
      <w:r w:rsidR="00FC60D4" w:rsidRPr="008A31C8">
        <w:rPr>
          <w:rFonts w:eastAsia="Times New Roman" w:cs="Calibri"/>
          <w:sz w:val="24"/>
          <w:szCs w:val="24"/>
          <w:lang w:eastAsia="el-GR"/>
        </w:rPr>
        <w:t xml:space="preserve">........................................ </w:t>
      </w:r>
      <w:r w:rsidR="00FC60D4" w:rsidRPr="008A31C8">
        <w:rPr>
          <w:rFonts w:eastAsia="Times New Roman" w:cs="Calibri"/>
          <w:color w:val="FF0000"/>
          <w:sz w:val="24"/>
          <w:szCs w:val="24"/>
          <w:lang w:eastAsia="el-GR"/>
        </w:rPr>
        <w:t xml:space="preserve"> (</w:t>
      </w:r>
      <w:r w:rsidR="00477BAA" w:rsidRPr="008A31C8">
        <w:rPr>
          <w:rFonts w:eastAsia="Times New Roman" w:cs="Calibri"/>
          <w:b/>
          <w:color w:val="FF0000"/>
          <w:sz w:val="24"/>
          <w:szCs w:val="24"/>
          <w:lang w:eastAsia="el-GR"/>
        </w:rPr>
        <w:t>ΕΠΩΝΥΜΙΑ ΕΤΑΙΡΕΙΑΣ</w:t>
      </w:r>
      <w:r w:rsidR="00FC60D4" w:rsidRPr="008A31C8">
        <w:rPr>
          <w:rFonts w:eastAsia="Times New Roman" w:cs="Calibri"/>
          <w:b/>
          <w:color w:val="FF0000"/>
          <w:sz w:val="24"/>
          <w:szCs w:val="24"/>
          <w:lang w:eastAsia="el-GR"/>
        </w:rPr>
        <w:t>)</w:t>
      </w:r>
      <w:r w:rsidR="00477BAA" w:rsidRPr="008A31C8">
        <w:rPr>
          <w:rFonts w:eastAsia="Times New Roman" w:cs="Calibri"/>
          <w:color w:val="000000"/>
          <w:sz w:val="24"/>
          <w:szCs w:val="24"/>
          <w:lang w:eastAsia="el-GR"/>
        </w:rPr>
        <w:t xml:space="preserve"> με έδρα την ………………, οδός ………………… Τ.Κ. ………, ΑΦΜ ………………..ΔΟΥ……………..……………….. νομίμως εκπροσωπούμενη από τον κ. ……………………………………………, </w:t>
      </w:r>
      <w:r w:rsidR="00477BAA" w:rsidRPr="008A31C8">
        <w:rPr>
          <w:rFonts w:eastAsia="Times New Roman" w:cs="Calibri"/>
          <w:b/>
          <w:color w:val="FF0000"/>
          <w:sz w:val="24"/>
          <w:szCs w:val="24"/>
          <w:lang w:eastAsia="el-GR"/>
        </w:rPr>
        <w:t>Τίτλος Εκπροσώπου</w:t>
      </w:r>
      <w:r w:rsidR="00FC60D4" w:rsidRPr="008A31C8">
        <w:rPr>
          <w:rFonts w:eastAsia="Times New Roman" w:cs="Calibri"/>
          <w:b/>
          <w:color w:val="FF0000"/>
          <w:sz w:val="24"/>
          <w:szCs w:val="24"/>
          <w:lang w:eastAsia="el-GR"/>
        </w:rPr>
        <w:t>,</w:t>
      </w:r>
      <w:r w:rsidR="00477BAA" w:rsidRPr="008A31C8">
        <w:rPr>
          <w:rFonts w:eastAsia="Times New Roman" w:cs="Calibri"/>
          <w:color w:val="000000"/>
          <w:sz w:val="24"/>
          <w:szCs w:val="24"/>
          <w:lang w:eastAsia="el-GR"/>
        </w:rPr>
        <w:t xml:space="preserve"> στο εξής καλούμενη «ΑΝ</w:t>
      </w:r>
      <w:r w:rsidR="00477BAA" w:rsidRPr="008A31C8">
        <w:rPr>
          <w:rFonts w:eastAsia="Times New Roman" w:cs="Calibri"/>
          <w:color w:val="000000"/>
          <w:sz w:val="24"/>
          <w:szCs w:val="24"/>
          <w:lang w:val="en-US" w:eastAsia="el-GR"/>
        </w:rPr>
        <w:t>A</w:t>
      </w:r>
      <w:r w:rsidRPr="008A31C8">
        <w:rPr>
          <w:rFonts w:eastAsia="Times New Roman" w:cs="Calibri"/>
          <w:color w:val="000000"/>
          <w:sz w:val="24"/>
          <w:szCs w:val="24"/>
          <w:lang w:eastAsia="el-GR"/>
        </w:rPr>
        <w:t>ΔΟΧΟΣ»,</w:t>
      </w:r>
    </w:p>
    <w:p w:rsidR="00477BAA" w:rsidRPr="008A31C8" w:rsidRDefault="00477BAA" w:rsidP="00A01DFA">
      <w:pPr>
        <w:spacing w:after="0" w:line="240" w:lineRule="auto"/>
        <w:jc w:val="both"/>
        <w:textAlignment w:val="baseline"/>
        <w:rPr>
          <w:rFonts w:eastAsia="Times New Roman" w:cs="Calibri"/>
          <w:color w:val="000000"/>
          <w:sz w:val="24"/>
          <w:szCs w:val="24"/>
          <w:lang w:eastAsia="el-GR"/>
        </w:rPr>
      </w:pPr>
    </w:p>
    <w:p w:rsidR="00477BAA" w:rsidRPr="008A31C8" w:rsidRDefault="001B2D3B" w:rsidP="00A01DFA">
      <w:pPr>
        <w:spacing w:after="0" w:line="240" w:lineRule="auto"/>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Και εκ τρίτου ο/η </w:t>
      </w:r>
      <w:r w:rsidR="00477BAA" w:rsidRPr="008A31C8">
        <w:rPr>
          <w:rFonts w:eastAsia="Times New Roman" w:cs="Calibri"/>
          <w:color w:val="000000"/>
          <w:sz w:val="24"/>
          <w:szCs w:val="24"/>
          <w:lang w:eastAsia="el-GR"/>
        </w:rPr>
        <w:t>κ.  ……………………</w:t>
      </w:r>
      <w:r w:rsidRPr="008A31C8">
        <w:rPr>
          <w:rFonts w:eastAsia="Times New Roman" w:cs="Calibri"/>
          <w:color w:val="000000"/>
          <w:sz w:val="24"/>
          <w:szCs w:val="24"/>
          <w:lang w:eastAsia="el-GR"/>
        </w:rPr>
        <w:t>…………………..</w:t>
      </w:r>
      <w:r w:rsidR="00477BAA" w:rsidRPr="008A31C8">
        <w:rPr>
          <w:rFonts w:eastAsia="Times New Roman" w:cs="Calibri"/>
          <w:color w:val="000000"/>
          <w:sz w:val="24"/>
          <w:szCs w:val="24"/>
          <w:lang w:eastAsia="el-GR"/>
        </w:rPr>
        <w:t xml:space="preserve"> </w:t>
      </w:r>
      <w:r w:rsidRPr="008A31C8">
        <w:rPr>
          <w:rFonts w:eastAsia="Times New Roman" w:cs="Calibri"/>
          <w:color w:val="000000"/>
          <w:sz w:val="24"/>
          <w:szCs w:val="24"/>
          <w:lang w:eastAsia="el-GR"/>
        </w:rPr>
        <w:t>του ……………………., κάτοικος …..………………………..……………………………. (</w:t>
      </w:r>
      <w:r w:rsidRPr="008A31C8">
        <w:rPr>
          <w:rFonts w:eastAsia="Times New Roman" w:cs="Calibri"/>
          <w:i/>
          <w:iCs/>
          <w:color w:val="000000"/>
          <w:sz w:val="24"/>
          <w:szCs w:val="24"/>
          <w:lang w:eastAsia="el-GR"/>
        </w:rPr>
        <w:t>πόλη, δ/</w:t>
      </w:r>
      <w:proofErr w:type="spellStart"/>
      <w:r w:rsidRPr="008A31C8">
        <w:rPr>
          <w:rFonts w:eastAsia="Times New Roman" w:cs="Calibri"/>
          <w:i/>
          <w:iCs/>
          <w:color w:val="000000"/>
          <w:sz w:val="24"/>
          <w:szCs w:val="24"/>
          <w:lang w:eastAsia="el-GR"/>
        </w:rPr>
        <w:t>νση</w:t>
      </w:r>
      <w:proofErr w:type="spellEnd"/>
      <w:r w:rsidRPr="008A31C8">
        <w:rPr>
          <w:rFonts w:eastAsia="Times New Roman" w:cs="Calibri"/>
          <w:color w:val="000000"/>
          <w:sz w:val="24"/>
          <w:szCs w:val="24"/>
          <w:lang w:eastAsia="el-GR"/>
        </w:rPr>
        <w:t xml:space="preserve">), κάτοχος του υπ’ αριθ. ………………….………… ΔΑΤ που εκδόθηκε στις ….…..……………., με ΑΦΜ ……………………….υπαγόμενος στη Δ.Ο.Υ.…………………………….., </w:t>
      </w:r>
      <w:r w:rsidR="00477BAA" w:rsidRPr="008A31C8">
        <w:rPr>
          <w:rFonts w:eastAsia="Times New Roman" w:cs="Calibri"/>
          <w:color w:val="000000"/>
          <w:sz w:val="24"/>
          <w:szCs w:val="24"/>
          <w:lang w:eastAsia="el-GR"/>
        </w:rPr>
        <w:t>Καθηγητής/τρια της Σχολής ………………. του ΕΜΠ, ως Επιστημονικός/ή Υπεύθυνος/η του έργου με τίτλο «………………..» και Κ.Α. ………..</w:t>
      </w:r>
    </w:p>
    <w:p w:rsidR="00B819E7" w:rsidRPr="008A31C8" w:rsidRDefault="00B819E7" w:rsidP="00A01DFA">
      <w:pPr>
        <w:spacing w:after="0" w:line="240" w:lineRule="auto"/>
        <w:rPr>
          <w:rFonts w:eastAsia="Times New Roman" w:cs="Calibri"/>
          <w:sz w:val="24"/>
          <w:szCs w:val="24"/>
          <w:lang w:eastAsia="el-GR"/>
        </w:rPr>
      </w:pPr>
    </w:p>
    <w:p w:rsidR="00B819E7" w:rsidRPr="008A31C8" w:rsidRDefault="00B819E7" w:rsidP="00A01DFA">
      <w:pPr>
        <w:spacing w:after="0" w:line="240" w:lineRule="auto"/>
        <w:jc w:val="center"/>
        <w:rPr>
          <w:rFonts w:eastAsia="Times New Roman" w:cs="Calibri"/>
          <w:b/>
          <w:bCs/>
          <w:color w:val="000000"/>
          <w:sz w:val="24"/>
          <w:szCs w:val="24"/>
          <w:lang w:eastAsia="el-GR"/>
        </w:rPr>
      </w:pPr>
      <w:r w:rsidRPr="008A31C8">
        <w:rPr>
          <w:rFonts w:eastAsia="Times New Roman" w:cs="Calibri"/>
          <w:b/>
          <w:bCs/>
          <w:color w:val="000000"/>
          <w:sz w:val="24"/>
          <w:szCs w:val="24"/>
          <w:lang w:eastAsia="el-GR"/>
        </w:rPr>
        <w:t xml:space="preserve">Έχοντας υπόψη ότι:  </w:t>
      </w:r>
    </w:p>
    <w:p w:rsidR="00B819E7" w:rsidRPr="008A31C8" w:rsidRDefault="00B819E7" w:rsidP="00A01DFA">
      <w:pPr>
        <w:spacing w:after="0" w:line="240" w:lineRule="auto"/>
        <w:jc w:val="both"/>
        <w:rPr>
          <w:rFonts w:eastAsia="Times New Roman" w:cs="Calibri"/>
          <w:b/>
          <w:bCs/>
          <w:color w:val="000000"/>
          <w:sz w:val="24"/>
          <w:szCs w:val="24"/>
          <w:lang w:eastAsia="el-GR"/>
        </w:rPr>
      </w:pPr>
    </w:p>
    <w:p w:rsidR="00B819E7" w:rsidRPr="008A31C8" w:rsidRDefault="00B819E7" w:rsidP="00A01DFA">
      <w:pPr>
        <w:spacing w:after="0" w:line="240" w:lineRule="auto"/>
        <w:jc w:val="both"/>
        <w:rPr>
          <w:rFonts w:eastAsia="Times New Roman" w:cs="Calibri"/>
          <w:sz w:val="24"/>
          <w:szCs w:val="24"/>
          <w:lang w:eastAsia="el-GR"/>
        </w:rPr>
      </w:pPr>
      <w:r w:rsidRPr="008A31C8">
        <w:rPr>
          <w:rFonts w:eastAsia="Times New Roman" w:cs="Calibri"/>
          <w:b/>
          <w:bCs/>
          <w:color w:val="000000"/>
          <w:sz w:val="24"/>
          <w:szCs w:val="24"/>
          <w:lang w:eastAsia="el-GR"/>
        </w:rPr>
        <w:t>Επειδή,</w:t>
      </w:r>
      <w:r w:rsidRPr="008A31C8">
        <w:rPr>
          <w:rFonts w:eastAsia="Times New Roman" w:cs="Calibri"/>
          <w:color w:val="000000"/>
          <w:sz w:val="24"/>
          <w:szCs w:val="24"/>
          <w:lang w:eastAsia="el-GR"/>
        </w:rPr>
        <w:t xml:space="preserve"> για το σκοπό της εκτέλεσης </w:t>
      </w:r>
      <w:r w:rsidR="00411E36" w:rsidRPr="008A31C8">
        <w:rPr>
          <w:rFonts w:eastAsia="Times New Roman" w:cs="Calibri"/>
          <w:color w:val="000000"/>
          <w:sz w:val="24"/>
          <w:szCs w:val="24"/>
          <w:lang w:eastAsia="el-GR"/>
        </w:rPr>
        <w:t xml:space="preserve">των υποχρεώσεων του έργου με τίτλο «…………………», Κ.Α. …., και Επιστημονικό Υπεύθυνο </w:t>
      </w:r>
      <w:r w:rsidR="00C67CC9" w:rsidRPr="008A31C8">
        <w:rPr>
          <w:rFonts w:eastAsia="Times New Roman" w:cs="Calibri"/>
          <w:color w:val="000000"/>
          <w:sz w:val="24"/>
          <w:szCs w:val="24"/>
          <w:lang w:eastAsia="el-GR"/>
        </w:rPr>
        <w:t xml:space="preserve">τον </w:t>
      </w:r>
      <w:r w:rsidR="00922C09" w:rsidRPr="008A31C8">
        <w:rPr>
          <w:rFonts w:eastAsia="Times New Roman" w:cs="Calibri"/>
          <w:color w:val="000000"/>
          <w:sz w:val="24"/>
          <w:szCs w:val="24"/>
          <w:lang w:eastAsia="el-GR"/>
        </w:rPr>
        <w:t>………….</w:t>
      </w:r>
      <w:r w:rsidR="00411E36" w:rsidRPr="008A31C8">
        <w:rPr>
          <w:rFonts w:eastAsia="Times New Roman" w:cs="Calibri"/>
          <w:color w:val="000000"/>
          <w:sz w:val="24"/>
          <w:szCs w:val="24"/>
          <w:lang w:eastAsia="el-GR"/>
        </w:rPr>
        <w:t xml:space="preserve"> </w:t>
      </w:r>
      <w:r w:rsidRPr="008A31C8">
        <w:rPr>
          <w:rFonts w:eastAsia="Times New Roman" w:cs="Calibri"/>
          <w:color w:val="000000"/>
          <w:sz w:val="24"/>
          <w:szCs w:val="24"/>
          <w:lang w:eastAsia="el-GR"/>
        </w:rPr>
        <w:t xml:space="preserve">ο ΕΡΓΟΔΟΤΗΣ χρειάζεται τις υπηρεσίες </w:t>
      </w:r>
      <w:r w:rsidR="00C67CC9" w:rsidRPr="008A31C8">
        <w:rPr>
          <w:rFonts w:eastAsia="Times New Roman" w:cs="Calibri"/>
          <w:sz w:val="24"/>
          <w:szCs w:val="24"/>
          <w:lang w:eastAsia="el-GR"/>
        </w:rPr>
        <w:t>του ΑΝΑΔΟΧΟΥ.</w:t>
      </w:r>
      <w:r w:rsidR="000E7336" w:rsidRPr="008A31C8">
        <w:rPr>
          <w:rFonts w:eastAsia="Times New Roman" w:cs="Calibri"/>
          <w:color w:val="000000"/>
          <w:sz w:val="24"/>
          <w:szCs w:val="24"/>
          <w:lang w:eastAsia="el-GR"/>
        </w:rPr>
        <w:t xml:space="preserve"> </w:t>
      </w:r>
    </w:p>
    <w:p w:rsidR="00B819E7" w:rsidRPr="008A31C8" w:rsidRDefault="00B819E7" w:rsidP="00A01DFA">
      <w:pPr>
        <w:spacing w:after="0" w:line="240" w:lineRule="auto"/>
        <w:rPr>
          <w:rFonts w:eastAsia="Times New Roman" w:cs="Calibri"/>
          <w:sz w:val="24"/>
          <w:szCs w:val="24"/>
          <w:lang w:eastAsia="el-GR"/>
        </w:rPr>
      </w:pPr>
    </w:p>
    <w:p w:rsidR="00B819E7" w:rsidRPr="008A31C8" w:rsidRDefault="00B819E7" w:rsidP="00A01DFA">
      <w:pPr>
        <w:spacing w:after="0" w:line="240" w:lineRule="auto"/>
        <w:jc w:val="both"/>
        <w:rPr>
          <w:rFonts w:eastAsia="Times New Roman" w:cs="Calibri"/>
          <w:color w:val="000000"/>
          <w:sz w:val="24"/>
          <w:szCs w:val="24"/>
          <w:lang w:eastAsia="el-GR"/>
        </w:rPr>
      </w:pPr>
      <w:r w:rsidRPr="008A31C8">
        <w:rPr>
          <w:rFonts w:eastAsia="Times New Roman" w:cs="Calibri"/>
          <w:b/>
          <w:bCs/>
          <w:color w:val="000000"/>
          <w:sz w:val="24"/>
          <w:szCs w:val="24"/>
          <w:lang w:eastAsia="el-GR"/>
        </w:rPr>
        <w:t>Επειδή,</w:t>
      </w:r>
      <w:r w:rsidRPr="008A31C8">
        <w:rPr>
          <w:rFonts w:eastAsia="Times New Roman" w:cs="Calibri"/>
          <w:color w:val="000000"/>
          <w:sz w:val="24"/>
          <w:szCs w:val="24"/>
          <w:lang w:eastAsia="el-GR"/>
        </w:rPr>
        <w:t xml:space="preserve"> Ο ΑΝΑΔΟΧΟΣ βεβαιώνει τον ΕΡΓΟΔΟΤΗ ότι διαθέτει τους απαραίτητους ανθρώπινους και υλικούς πόρους και την απαραίτητη πείρα προκειμένου να εκτελέσει πλήρως και εγκαίρως τέτοιες υπηρεσίες σύμφωνα με το παρόν συμφωνητικό.</w:t>
      </w:r>
    </w:p>
    <w:p w:rsidR="000E7336" w:rsidRPr="008A31C8" w:rsidRDefault="000E7336" w:rsidP="00A01DFA">
      <w:pPr>
        <w:spacing w:after="0" w:line="240" w:lineRule="auto"/>
        <w:jc w:val="both"/>
        <w:rPr>
          <w:rFonts w:eastAsia="Times New Roman" w:cs="Calibri"/>
          <w:sz w:val="24"/>
          <w:szCs w:val="24"/>
          <w:lang w:eastAsia="el-GR"/>
        </w:rPr>
      </w:pPr>
    </w:p>
    <w:p w:rsidR="000E7336" w:rsidRPr="008A31C8" w:rsidRDefault="000E7336" w:rsidP="00A01DFA">
      <w:pPr>
        <w:spacing w:after="0" w:line="240" w:lineRule="auto"/>
        <w:jc w:val="both"/>
        <w:rPr>
          <w:rFonts w:eastAsia="Times New Roman" w:cs="Calibri"/>
          <w:sz w:val="24"/>
          <w:szCs w:val="24"/>
          <w:lang w:eastAsia="el-GR"/>
        </w:rPr>
      </w:pPr>
      <w:r w:rsidRPr="008A31C8">
        <w:rPr>
          <w:rFonts w:eastAsia="Times New Roman" w:cs="Calibri"/>
          <w:sz w:val="24"/>
          <w:szCs w:val="24"/>
          <w:lang w:eastAsia="el-GR"/>
        </w:rPr>
        <w:t>Επειδή, ο Επιστημονικός Υπεύθυνος του έργου έχε</w:t>
      </w:r>
      <w:r w:rsidR="00C67CC9" w:rsidRPr="008A31C8">
        <w:rPr>
          <w:rFonts w:eastAsia="Times New Roman" w:cs="Calibri"/>
          <w:sz w:val="24"/>
          <w:szCs w:val="24"/>
          <w:lang w:eastAsia="el-GR"/>
        </w:rPr>
        <w:t xml:space="preserve">ι υποβάλει το με </w:t>
      </w:r>
      <w:proofErr w:type="spellStart"/>
      <w:r w:rsidR="00C67CC9" w:rsidRPr="008A31C8">
        <w:rPr>
          <w:rFonts w:eastAsia="Times New Roman" w:cs="Calibri"/>
          <w:sz w:val="24"/>
          <w:szCs w:val="24"/>
          <w:lang w:eastAsia="el-GR"/>
        </w:rPr>
        <w:t>Αρ.Πρωτ</w:t>
      </w:r>
      <w:proofErr w:type="spellEnd"/>
      <w:r w:rsidR="00C67CC9" w:rsidRPr="008A31C8">
        <w:rPr>
          <w:rFonts w:eastAsia="Times New Roman" w:cs="Calibri"/>
          <w:sz w:val="24"/>
          <w:szCs w:val="24"/>
          <w:lang w:eastAsia="el-GR"/>
        </w:rPr>
        <w:t>. ………. α</w:t>
      </w:r>
      <w:r w:rsidRPr="008A31C8">
        <w:rPr>
          <w:rFonts w:eastAsia="Times New Roman" w:cs="Calibri"/>
          <w:sz w:val="24"/>
          <w:szCs w:val="24"/>
          <w:lang w:eastAsia="el-GR"/>
        </w:rPr>
        <w:t xml:space="preserve">ίτημα το οποίο </w:t>
      </w:r>
      <w:r w:rsidR="00AF0E09" w:rsidRPr="008A31C8">
        <w:rPr>
          <w:rFonts w:eastAsia="Times New Roman" w:cs="Calibri"/>
          <w:sz w:val="24"/>
          <w:szCs w:val="24"/>
          <w:lang w:eastAsia="el-GR"/>
        </w:rPr>
        <w:t>εγκρίθηκε με την από ……………………. (</w:t>
      </w:r>
      <w:r w:rsidR="00AF0E09" w:rsidRPr="008A31C8">
        <w:rPr>
          <w:rFonts w:eastAsia="Times New Roman" w:cs="Calibri"/>
          <w:color w:val="FF0000"/>
          <w:sz w:val="24"/>
          <w:szCs w:val="24"/>
          <w:lang w:eastAsia="el-GR"/>
        </w:rPr>
        <w:t>ημερομηνία απόφασης Προέδρου</w:t>
      </w:r>
      <w:r w:rsidR="00AF0E09" w:rsidRPr="008A31C8">
        <w:rPr>
          <w:rFonts w:eastAsia="Times New Roman" w:cs="Calibri"/>
          <w:sz w:val="24"/>
          <w:szCs w:val="24"/>
          <w:lang w:eastAsia="el-GR"/>
        </w:rPr>
        <w:t xml:space="preserve">) Απόφαση του Προέδρου της ΕΕ/ΕΛΚΕ </w:t>
      </w:r>
      <w:proofErr w:type="spellStart"/>
      <w:r w:rsidR="00AF0E09" w:rsidRPr="008A31C8">
        <w:rPr>
          <w:rFonts w:eastAsia="Times New Roman" w:cs="Calibri"/>
          <w:sz w:val="24"/>
          <w:szCs w:val="24"/>
          <w:lang w:eastAsia="el-GR"/>
        </w:rPr>
        <w:t>Νο</w:t>
      </w:r>
      <w:proofErr w:type="spellEnd"/>
      <w:r w:rsidR="00AF0E09" w:rsidRPr="008A31C8">
        <w:rPr>
          <w:rFonts w:eastAsia="Times New Roman" w:cs="Calibri"/>
          <w:sz w:val="24"/>
          <w:szCs w:val="24"/>
          <w:lang w:eastAsia="el-GR"/>
        </w:rPr>
        <w:t xml:space="preserve"> ……/..…. (</w:t>
      </w:r>
      <w:r w:rsidR="00AF0E09" w:rsidRPr="008A31C8">
        <w:rPr>
          <w:rFonts w:eastAsia="Times New Roman" w:cs="Calibri"/>
          <w:color w:val="FF0000"/>
          <w:sz w:val="24"/>
          <w:szCs w:val="24"/>
          <w:lang w:eastAsia="el-GR"/>
        </w:rPr>
        <w:t>νούμερο απόφασης Προέδρου</w:t>
      </w:r>
      <w:r w:rsidR="00AF0E09" w:rsidRPr="008A31C8">
        <w:rPr>
          <w:rFonts w:eastAsia="Times New Roman" w:cs="Calibri"/>
          <w:sz w:val="24"/>
          <w:szCs w:val="24"/>
          <w:lang w:eastAsia="el-GR"/>
        </w:rPr>
        <w:t xml:space="preserve">) </w:t>
      </w:r>
      <w:r w:rsidRPr="008A31C8">
        <w:rPr>
          <w:rFonts w:eastAsia="Times New Roman" w:cs="Calibri"/>
          <w:sz w:val="24"/>
          <w:szCs w:val="24"/>
          <w:lang w:eastAsia="el-GR"/>
        </w:rPr>
        <w:t>η οποία αναρτήθηκε στη ΔΙΑΥΓΕΙΑ με ΑΔΑ…………</w:t>
      </w:r>
      <w:r w:rsidR="00DB2D11" w:rsidRPr="008A31C8">
        <w:rPr>
          <w:rFonts w:eastAsia="Times New Roman" w:cs="Calibri"/>
          <w:color w:val="000000"/>
          <w:sz w:val="24"/>
          <w:szCs w:val="24"/>
          <w:lang w:eastAsia="el-GR"/>
        </w:rPr>
        <w:t xml:space="preserve"> και στο ΚΗΜΔΗΣ με ΑΔΑΜ…………….</w:t>
      </w:r>
    </w:p>
    <w:p w:rsidR="00B819E7" w:rsidRPr="008A31C8" w:rsidRDefault="00B819E7" w:rsidP="00A01DFA">
      <w:pPr>
        <w:spacing w:after="0" w:line="240" w:lineRule="auto"/>
        <w:rPr>
          <w:rFonts w:eastAsia="Times New Roman" w:cs="Calibri"/>
          <w:sz w:val="24"/>
          <w:szCs w:val="24"/>
          <w:lang w:eastAsia="el-GR"/>
        </w:rPr>
      </w:pPr>
    </w:p>
    <w:p w:rsidR="00B819E7" w:rsidRPr="008A31C8" w:rsidRDefault="00B819E7" w:rsidP="00A01DFA">
      <w:pPr>
        <w:spacing w:after="0" w:line="240" w:lineRule="auto"/>
        <w:jc w:val="both"/>
        <w:rPr>
          <w:rFonts w:eastAsia="Times New Roman" w:cs="Calibri"/>
          <w:color w:val="000000"/>
          <w:sz w:val="24"/>
          <w:szCs w:val="24"/>
          <w:lang w:eastAsia="el-GR"/>
        </w:rPr>
      </w:pPr>
      <w:r w:rsidRPr="008A31C8">
        <w:rPr>
          <w:rFonts w:eastAsia="Times New Roman" w:cs="Calibri"/>
          <w:b/>
          <w:bCs/>
          <w:color w:val="000000"/>
          <w:sz w:val="24"/>
          <w:szCs w:val="24"/>
          <w:lang w:eastAsia="el-GR"/>
        </w:rPr>
        <w:lastRenderedPageBreak/>
        <w:t xml:space="preserve">Επειδή, </w:t>
      </w:r>
      <w:r w:rsidRPr="008A31C8">
        <w:rPr>
          <w:rFonts w:eastAsia="Times New Roman" w:cs="Calibri"/>
          <w:color w:val="000000"/>
          <w:sz w:val="24"/>
          <w:szCs w:val="24"/>
          <w:lang w:eastAsia="el-GR"/>
        </w:rPr>
        <w:t xml:space="preserve">Ο ΕΡΓΟΔΟΤΗΣ και ο ΑΝΑΔΟΧΟΣ (που καλούνται στο εξής από κοινού ως τα «ΣΥΜΒΑΛΛΟΜΕΝΑ ΜΕΡΗ») επιθυμούν να συνάψουν το παρόν συμφωνητικό, δυνάμει του οποίου ο ΑΝΑΔΟΧΟΣ θα αναλάβει να παρέχει στον ΕΡΓΟΔΟΤΗ τις συγκεκριμένες υπηρεσίες.  </w:t>
      </w:r>
    </w:p>
    <w:p w:rsidR="00B819E7" w:rsidRPr="008A31C8" w:rsidRDefault="00B819E7" w:rsidP="00A01DFA">
      <w:pPr>
        <w:spacing w:after="0" w:line="240" w:lineRule="auto"/>
        <w:jc w:val="both"/>
        <w:rPr>
          <w:rFonts w:eastAsia="Times New Roman" w:cs="Calibri"/>
          <w:sz w:val="24"/>
          <w:szCs w:val="24"/>
          <w:lang w:eastAsia="el-GR"/>
        </w:rPr>
      </w:pPr>
    </w:p>
    <w:p w:rsidR="00B819E7" w:rsidRPr="008A31C8" w:rsidRDefault="00B819E7" w:rsidP="00A01DFA">
      <w:pPr>
        <w:spacing w:after="0" w:line="240" w:lineRule="auto"/>
        <w:ind w:firstLine="539"/>
        <w:jc w:val="center"/>
        <w:rPr>
          <w:rFonts w:eastAsia="Times New Roman" w:cs="Calibri"/>
          <w:sz w:val="24"/>
          <w:szCs w:val="24"/>
          <w:lang w:eastAsia="el-GR"/>
        </w:rPr>
      </w:pPr>
      <w:r w:rsidRPr="008A31C8">
        <w:rPr>
          <w:rFonts w:eastAsia="Times New Roman" w:cs="Calibri"/>
          <w:b/>
          <w:bCs/>
          <w:color w:val="000000"/>
          <w:sz w:val="24"/>
          <w:szCs w:val="24"/>
          <w:lang w:eastAsia="el-GR"/>
        </w:rPr>
        <w:t>Για τους λόγους αυτούς, συμφωνήθηκαν, συνομολογήθηκαν και γίνονται αμοιβαία αποδεκτά τα ακόλουθα</w:t>
      </w:r>
    </w:p>
    <w:p w:rsidR="00B819E7" w:rsidRPr="008A31C8" w:rsidRDefault="005549E1" w:rsidP="00CD7CE7">
      <w:pPr>
        <w:spacing w:before="360" w:after="360" w:line="240" w:lineRule="auto"/>
        <w:jc w:val="center"/>
        <w:textAlignment w:val="baseline"/>
        <w:rPr>
          <w:rFonts w:eastAsia="Times New Roman" w:cs="Calibri"/>
          <w:b/>
          <w:bCs/>
          <w:color w:val="000000"/>
          <w:sz w:val="24"/>
          <w:szCs w:val="24"/>
          <w:lang w:eastAsia="el-GR"/>
        </w:rPr>
      </w:pPr>
      <w:r w:rsidRPr="008A31C8">
        <w:rPr>
          <w:rFonts w:eastAsia="Times New Roman" w:cs="Calibri"/>
          <w:b/>
          <w:bCs/>
          <w:color w:val="000000"/>
          <w:sz w:val="24"/>
          <w:szCs w:val="24"/>
          <w:lang w:eastAsia="el-GR"/>
        </w:rPr>
        <w:t xml:space="preserve">1.  </w:t>
      </w:r>
      <w:r w:rsidR="00B819E7" w:rsidRPr="008A31C8">
        <w:rPr>
          <w:rFonts w:eastAsia="Times New Roman" w:cs="Calibri"/>
          <w:b/>
          <w:bCs/>
          <w:color w:val="000000"/>
          <w:sz w:val="24"/>
          <w:szCs w:val="24"/>
          <w:lang w:eastAsia="el-GR"/>
        </w:rPr>
        <w:t>ΑΝΤΙΚΕΙΜΕΝΟ ΣΥΜΒΑΣΗΣ</w:t>
      </w:r>
    </w:p>
    <w:p w:rsidR="00411E36" w:rsidRPr="008A31C8" w:rsidRDefault="00B819E7" w:rsidP="00A01DFA">
      <w:pPr>
        <w:spacing w:after="120" w:line="240" w:lineRule="auto"/>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Ο ΑΝΑΔΟΧΟΣ με την παρούσα αναλαμβάνει υπηρεσίες</w:t>
      </w:r>
      <w:r w:rsidR="001B64AF" w:rsidRPr="008A31C8">
        <w:rPr>
          <w:rFonts w:eastAsia="Times New Roman" w:cs="Calibri"/>
          <w:color w:val="000000"/>
          <w:sz w:val="24"/>
          <w:szCs w:val="24"/>
          <w:lang w:eastAsia="el-GR"/>
        </w:rPr>
        <w:t xml:space="preserve">: </w:t>
      </w:r>
    </w:p>
    <w:p w:rsidR="001B64AF" w:rsidRPr="008A31C8" w:rsidRDefault="00411E36" w:rsidP="00A01DFA">
      <w:pPr>
        <w:spacing w:after="120" w:line="240" w:lineRule="auto"/>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w:t>
      </w:r>
      <w:r w:rsidR="001B64AF" w:rsidRPr="008A31C8">
        <w:rPr>
          <w:rFonts w:eastAsia="Times New Roman" w:cs="Calibri"/>
          <w:color w:val="000000"/>
          <w:sz w:val="24"/>
          <w:szCs w:val="24"/>
          <w:lang w:eastAsia="el-GR"/>
        </w:rPr>
        <w:t>…………………..</w:t>
      </w:r>
    </w:p>
    <w:p w:rsidR="00B819E7" w:rsidRPr="008A31C8" w:rsidRDefault="00B819E7" w:rsidP="00A01DFA">
      <w:pPr>
        <w:spacing w:after="0" w:line="240" w:lineRule="auto"/>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 για την εκπόνηση</w:t>
      </w:r>
      <w:r w:rsidR="00BE72A3" w:rsidRPr="008A31C8">
        <w:rPr>
          <w:rFonts w:eastAsia="Times New Roman" w:cs="Calibri"/>
          <w:color w:val="000000"/>
          <w:sz w:val="24"/>
          <w:szCs w:val="24"/>
          <w:lang w:eastAsia="el-GR"/>
        </w:rPr>
        <w:t xml:space="preserve"> του έργου με τίτλο «…………………», Κ.Α. ……., </w:t>
      </w:r>
      <w:r w:rsidRPr="008A31C8">
        <w:rPr>
          <w:rFonts w:eastAsia="Times New Roman" w:cs="Calibri"/>
          <w:color w:val="000000"/>
          <w:sz w:val="24"/>
          <w:szCs w:val="24"/>
          <w:lang w:eastAsia="el-GR"/>
        </w:rPr>
        <w:t>στο εξής αναφερόμενες και ως «ΥΠΗΡΕΣΙΕΣ», όπως περιγράφ</w:t>
      </w:r>
      <w:r w:rsidR="00BE72A3" w:rsidRPr="008A31C8">
        <w:rPr>
          <w:rFonts w:eastAsia="Times New Roman" w:cs="Calibri"/>
          <w:color w:val="000000"/>
          <w:sz w:val="24"/>
          <w:szCs w:val="24"/>
          <w:lang w:eastAsia="el-GR"/>
        </w:rPr>
        <w:t>ον</w:t>
      </w:r>
      <w:r w:rsidRPr="008A31C8">
        <w:rPr>
          <w:rFonts w:eastAsia="Times New Roman" w:cs="Calibri"/>
          <w:color w:val="000000"/>
          <w:sz w:val="24"/>
          <w:szCs w:val="24"/>
          <w:lang w:eastAsia="el-GR"/>
        </w:rPr>
        <w:t>ται στ</w:t>
      </w:r>
      <w:r w:rsidR="00BE72A3" w:rsidRPr="008A31C8">
        <w:rPr>
          <w:rFonts w:eastAsia="Times New Roman" w:cs="Calibri"/>
          <w:color w:val="000000"/>
          <w:sz w:val="24"/>
          <w:szCs w:val="24"/>
          <w:lang w:eastAsia="el-GR"/>
        </w:rPr>
        <w:t xml:space="preserve">ην Οικονομική Προσφορά του Αναδόχου η οποία εγκρίθηκε </w:t>
      </w:r>
      <w:r w:rsidR="00AF0E09" w:rsidRPr="008A31C8">
        <w:rPr>
          <w:rFonts w:eastAsia="Times New Roman" w:cs="Calibri"/>
          <w:sz w:val="24"/>
          <w:szCs w:val="24"/>
          <w:lang w:eastAsia="el-GR"/>
        </w:rPr>
        <w:t>με την από ……………………. (</w:t>
      </w:r>
      <w:r w:rsidR="00AF0E09" w:rsidRPr="008A31C8">
        <w:rPr>
          <w:rFonts w:eastAsia="Times New Roman" w:cs="Calibri"/>
          <w:color w:val="FF0000"/>
          <w:sz w:val="24"/>
          <w:szCs w:val="24"/>
          <w:lang w:eastAsia="el-GR"/>
        </w:rPr>
        <w:t>ημερομηνία απόφασης Προέδρου</w:t>
      </w:r>
      <w:r w:rsidR="00AF0E09" w:rsidRPr="008A31C8">
        <w:rPr>
          <w:rFonts w:eastAsia="Times New Roman" w:cs="Calibri"/>
          <w:sz w:val="24"/>
          <w:szCs w:val="24"/>
          <w:lang w:eastAsia="el-GR"/>
        </w:rPr>
        <w:t xml:space="preserve">) Απόφαση του Προέδρου της ΕΕ/ΕΛΚΕ </w:t>
      </w:r>
      <w:proofErr w:type="spellStart"/>
      <w:r w:rsidR="00AF0E09" w:rsidRPr="008A31C8">
        <w:rPr>
          <w:rFonts w:eastAsia="Times New Roman" w:cs="Calibri"/>
          <w:sz w:val="24"/>
          <w:szCs w:val="24"/>
          <w:lang w:eastAsia="el-GR"/>
        </w:rPr>
        <w:t>Νο</w:t>
      </w:r>
      <w:proofErr w:type="spellEnd"/>
      <w:r w:rsidR="00AF0E09" w:rsidRPr="008A31C8">
        <w:rPr>
          <w:rFonts w:eastAsia="Times New Roman" w:cs="Calibri"/>
          <w:sz w:val="24"/>
          <w:szCs w:val="24"/>
          <w:lang w:eastAsia="el-GR"/>
        </w:rPr>
        <w:t xml:space="preserve"> ……/..…. (</w:t>
      </w:r>
      <w:r w:rsidR="00AF0E09" w:rsidRPr="008A31C8">
        <w:rPr>
          <w:rFonts w:eastAsia="Times New Roman" w:cs="Calibri"/>
          <w:color w:val="FF0000"/>
          <w:sz w:val="24"/>
          <w:szCs w:val="24"/>
          <w:lang w:eastAsia="el-GR"/>
        </w:rPr>
        <w:t>νούμερο απόφασης Προέδρου</w:t>
      </w:r>
      <w:r w:rsidR="00AF0E09" w:rsidRPr="008A31C8">
        <w:rPr>
          <w:rFonts w:eastAsia="Times New Roman" w:cs="Calibri"/>
          <w:sz w:val="24"/>
          <w:szCs w:val="24"/>
          <w:lang w:eastAsia="el-GR"/>
        </w:rPr>
        <w:t xml:space="preserve">) </w:t>
      </w:r>
      <w:r w:rsidR="00BE72A3" w:rsidRPr="008A31C8">
        <w:rPr>
          <w:rFonts w:eastAsia="Times New Roman" w:cs="Calibri"/>
          <w:sz w:val="24"/>
          <w:szCs w:val="24"/>
          <w:lang w:eastAsia="el-GR"/>
        </w:rPr>
        <w:t>και αναρτήθηκε στη ΔΙΑΥΓΕΙΑ με ΑΔΑ…………</w:t>
      </w:r>
      <w:r w:rsidR="00106B5E" w:rsidRPr="008A31C8">
        <w:rPr>
          <w:rFonts w:eastAsia="Times New Roman" w:cs="Calibri"/>
          <w:sz w:val="24"/>
          <w:szCs w:val="24"/>
          <w:lang w:eastAsia="el-GR"/>
        </w:rPr>
        <w:t>..</w:t>
      </w:r>
      <w:r w:rsidRPr="008A31C8">
        <w:rPr>
          <w:rFonts w:eastAsia="Times New Roman" w:cs="Calibri"/>
          <w:color w:val="000000"/>
          <w:sz w:val="24"/>
          <w:szCs w:val="24"/>
          <w:lang w:eastAsia="el-GR"/>
        </w:rPr>
        <w:t xml:space="preserve"> </w:t>
      </w:r>
      <w:r w:rsidR="00106B5E" w:rsidRPr="008A31C8">
        <w:rPr>
          <w:rFonts w:eastAsia="Times New Roman" w:cs="Calibri"/>
          <w:color w:val="000000"/>
          <w:sz w:val="24"/>
          <w:szCs w:val="24"/>
          <w:lang w:eastAsia="el-GR"/>
        </w:rPr>
        <w:t xml:space="preserve">και στο ΚΗΜΔΗΣ με ΑΔΑΜ……………. </w:t>
      </w:r>
      <w:r w:rsidR="00B147BC" w:rsidRPr="008A31C8">
        <w:rPr>
          <w:rFonts w:eastAsia="Times New Roman" w:cs="Calibri"/>
          <w:color w:val="000000"/>
          <w:sz w:val="24"/>
          <w:szCs w:val="24"/>
          <w:lang w:eastAsia="el-GR"/>
        </w:rPr>
        <w:t>και</w:t>
      </w:r>
      <w:r w:rsidRPr="008A31C8">
        <w:rPr>
          <w:rFonts w:eastAsia="Times New Roman" w:cs="Calibri"/>
          <w:color w:val="000000"/>
          <w:sz w:val="24"/>
          <w:szCs w:val="24"/>
          <w:lang w:eastAsia="el-GR"/>
        </w:rPr>
        <w:t xml:space="preserve"> προσαρτώνται και αποτελούν αναπόσπαστο μέρος της παρούσας Σύμβασης. </w:t>
      </w:r>
    </w:p>
    <w:p w:rsidR="00B819E7" w:rsidRPr="008A31C8" w:rsidRDefault="005549E1" w:rsidP="00CD7CE7">
      <w:pPr>
        <w:spacing w:before="360" w:after="360" w:line="240" w:lineRule="auto"/>
        <w:jc w:val="center"/>
        <w:textAlignment w:val="baseline"/>
        <w:rPr>
          <w:rFonts w:eastAsia="Times New Roman" w:cs="Calibri"/>
          <w:b/>
          <w:bCs/>
          <w:color w:val="000000"/>
          <w:sz w:val="24"/>
          <w:szCs w:val="24"/>
          <w:lang w:eastAsia="el-GR"/>
        </w:rPr>
      </w:pPr>
      <w:r w:rsidRPr="008A31C8">
        <w:rPr>
          <w:rFonts w:eastAsia="Times New Roman" w:cs="Calibri"/>
          <w:b/>
          <w:bCs/>
          <w:color w:val="000000"/>
          <w:sz w:val="24"/>
          <w:szCs w:val="24"/>
          <w:lang w:eastAsia="el-GR"/>
        </w:rPr>
        <w:t xml:space="preserve">2.  </w:t>
      </w:r>
      <w:r w:rsidR="00B819E7" w:rsidRPr="008A31C8">
        <w:rPr>
          <w:rFonts w:eastAsia="Times New Roman" w:cs="Calibri"/>
          <w:b/>
          <w:bCs/>
          <w:color w:val="000000"/>
          <w:sz w:val="24"/>
          <w:szCs w:val="24"/>
          <w:lang w:eastAsia="el-GR"/>
        </w:rPr>
        <w:t>ΔΙΑΡΚΕΙΑ ΣΥΜΒΑΣΗΣ</w:t>
      </w:r>
    </w:p>
    <w:p w:rsidR="00B819E7" w:rsidRPr="008A31C8" w:rsidRDefault="00A65BDF" w:rsidP="00A01DFA">
      <w:pPr>
        <w:numPr>
          <w:ilvl w:val="1"/>
          <w:numId w:val="3"/>
        </w:numPr>
        <w:tabs>
          <w:tab w:val="clear" w:pos="1440"/>
        </w:tabs>
        <w:spacing w:after="120" w:line="240" w:lineRule="auto"/>
        <w:ind w:left="426" w:hanging="426"/>
        <w:jc w:val="both"/>
        <w:textAlignment w:val="baseline"/>
        <w:rPr>
          <w:rFonts w:eastAsia="Times New Roman" w:cs="Calibri"/>
          <w:color w:val="000000"/>
          <w:sz w:val="24"/>
          <w:szCs w:val="24"/>
          <w:lang w:eastAsia="el-GR"/>
        </w:rPr>
      </w:pPr>
      <w:r w:rsidRPr="00A65BDF">
        <w:rPr>
          <w:rFonts w:eastAsia="Times New Roman" w:cs="Calibri"/>
          <w:color w:val="000000"/>
          <w:sz w:val="24"/>
          <w:szCs w:val="24"/>
          <w:lang w:eastAsia="el-GR"/>
        </w:rPr>
        <w:t xml:space="preserve">Ο ΑΝΑΔΟΧΟΣ αναλαμβάνει την υποχρέωση παροχής των ΥΠΗΡΕΣΙΩΝ από την ημερομηνία εγκεκριμένης ηλεκτρονικής υπογραφής της παρούσας από τον τελευταίο εκ των συμβαλλομένων και ανάρτησής της στο ΚΗΜΔΗΣ και για διάστημα έως </w:t>
      </w:r>
      <w:r w:rsidR="00B819E7" w:rsidRPr="008A31C8">
        <w:rPr>
          <w:rFonts w:eastAsia="Times New Roman" w:cs="Calibri"/>
          <w:color w:val="000000"/>
          <w:sz w:val="24"/>
          <w:szCs w:val="24"/>
          <w:lang w:eastAsia="el-GR"/>
        </w:rPr>
        <w:t>…………….</w:t>
      </w:r>
      <w:r w:rsidR="001B64AF" w:rsidRPr="008A31C8">
        <w:rPr>
          <w:rFonts w:eastAsia="Times New Roman" w:cs="Calibri"/>
          <w:color w:val="000000"/>
          <w:sz w:val="24"/>
          <w:szCs w:val="24"/>
          <w:lang w:eastAsia="el-GR"/>
        </w:rPr>
        <w:t xml:space="preserve"> </w:t>
      </w:r>
    </w:p>
    <w:p w:rsidR="005549E1" w:rsidRPr="008A31C8" w:rsidRDefault="00B819E7" w:rsidP="00A01DFA">
      <w:pPr>
        <w:numPr>
          <w:ilvl w:val="1"/>
          <w:numId w:val="3"/>
        </w:numPr>
        <w:tabs>
          <w:tab w:val="clear" w:pos="1440"/>
        </w:tabs>
        <w:spacing w:after="120" w:line="240" w:lineRule="auto"/>
        <w:ind w:left="426" w:hanging="426"/>
        <w:jc w:val="both"/>
        <w:textAlignment w:val="baseline"/>
        <w:rPr>
          <w:rFonts w:eastAsia="Times New Roman" w:cs="Calibri"/>
          <w:sz w:val="24"/>
          <w:szCs w:val="24"/>
          <w:lang w:eastAsia="el-GR"/>
        </w:rPr>
      </w:pPr>
      <w:r w:rsidRPr="008A31C8">
        <w:rPr>
          <w:rFonts w:eastAsia="Times New Roman" w:cs="Calibri"/>
          <w:color w:val="000000"/>
          <w:sz w:val="24"/>
          <w:szCs w:val="24"/>
          <w:lang w:eastAsia="el-GR"/>
        </w:rPr>
        <w:t>Ο ΑΝΑΔΟΧΟΣ είναι υποχρεωμένος να παρέχει τις ΥΠΗΡΕΣΙΕΣ που του ανατίθενται με την παρούσα Σύμβαση μέχρι τη λήξη της ΣΥΜΒΑΣΗΣ χωρίς να δικαιούται να υπαναχωρήσει ή εγκαταλείψει αυτές για οποιοδήποτε γενικά λόγο. Υπαναχώρησή του ή εγκατάλειψη απ’ αυτόν σε οποιοδήποτε χρόνο εντός της συμβατικής διάρκειας, παρέχει το δικαίωμα στον ΕΡΓΟΔΟΤΗ να κηρύξει έκπτωτο αυ</w:t>
      </w:r>
      <w:r w:rsidR="001B64AF" w:rsidRPr="008A31C8">
        <w:rPr>
          <w:rFonts w:eastAsia="Times New Roman" w:cs="Calibri"/>
          <w:color w:val="000000"/>
          <w:sz w:val="24"/>
          <w:szCs w:val="24"/>
          <w:lang w:eastAsia="el-GR"/>
        </w:rPr>
        <w:t>τόν, οπότε στην περίπτωση αυτή ο</w:t>
      </w:r>
      <w:r w:rsidRPr="008A31C8">
        <w:rPr>
          <w:rFonts w:eastAsia="Times New Roman" w:cs="Calibri"/>
          <w:color w:val="000000"/>
          <w:sz w:val="24"/>
          <w:szCs w:val="24"/>
          <w:lang w:eastAsia="el-GR"/>
        </w:rPr>
        <w:t xml:space="preserve"> ΑΝΑΔΟΧΟΣ δεν αποζημιώνεται.</w:t>
      </w:r>
      <w:r w:rsidR="00FE5EF8" w:rsidRPr="008A31C8">
        <w:rPr>
          <w:rFonts w:eastAsia="Times New Roman" w:cs="Calibri"/>
          <w:color w:val="000000"/>
          <w:sz w:val="24"/>
          <w:szCs w:val="24"/>
          <w:lang w:eastAsia="el-GR"/>
        </w:rPr>
        <w:t xml:space="preserve"> </w:t>
      </w:r>
      <w:r w:rsidR="00FE5EF8" w:rsidRPr="008A31C8">
        <w:rPr>
          <w:rFonts w:eastAsia="Times New Roman" w:cs="Calibri"/>
          <w:color w:val="FF0000"/>
          <w:sz w:val="24"/>
          <w:szCs w:val="24"/>
          <w:lang w:eastAsia="el-GR"/>
        </w:rPr>
        <w:t>[Στο σημείο αυτό μπορούν να αναφέρονται στάδια παροχής των συμφωνούμενων υπηρεσιών]</w:t>
      </w:r>
    </w:p>
    <w:p w:rsidR="00FE5EF8" w:rsidRPr="008A31C8" w:rsidRDefault="00FE5EF8" w:rsidP="00CD7CE7">
      <w:pPr>
        <w:numPr>
          <w:ilvl w:val="1"/>
          <w:numId w:val="3"/>
        </w:numPr>
        <w:tabs>
          <w:tab w:val="clear" w:pos="1440"/>
        </w:tabs>
        <w:spacing w:after="0" w:line="240" w:lineRule="auto"/>
        <w:ind w:left="425" w:hanging="425"/>
        <w:jc w:val="both"/>
        <w:textAlignment w:val="baseline"/>
        <w:rPr>
          <w:rFonts w:eastAsia="Times New Roman" w:cs="Calibri"/>
          <w:sz w:val="24"/>
          <w:szCs w:val="24"/>
          <w:lang w:eastAsia="el-GR"/>
        </w:rPr>
      </w:pPr>
      <w:r w:rsidRPr="008A31C8">
        <w:rPr>
          <w:rFonts w:eastAsia="Times New Roman" w:cs="Calibri"/>
          <w:sz w:val="24"/>
          <w:szCs w:val="24"/>
          <w:lang w:eastAsia="el-GR"/>
        </w:rPr>
        <w:t>Παράταση της διάρκειας της παρούσας σύμβασης μπορεί να χορηγηθεί μόνον υπό τους όρους του άρθρου 217 του ν. 4412/2016.</w:t>
      </w:r>
    </w:p>
    <w:p w:rsidR="00B819E7" w:rsidRPr="008A31C8" w:rsidRDefault="005549E1" w:rsidP="00CD7CE7">
      <w:pPr>
        <w:spacing w:before="360" w:after="360" w:line="240" w:lineRule="auto"/>
        <w:jc w:val="center"/>
        <w:textAlignment w:val="baseline"/>
        <w:rPr>
          <w:rFonts w:eastAsia="Times New Roman" w:cs="Calibri"/>
          <w:color w:val="000000"/>
          <w:sz w:val="24"/>
          <w:szCs w:val="24"/>
          <w:lang w:eastAsia="el-GR"/>
        </w:rPr>
      </w:pPr>
      <w:r w:rsidRPr="008A31C8">
        <w:rPr>
          <w:rFonts w:eastAsia="Times New Roman" w:cs="Calibri"/>
          <w:b/>
          <w:bCs/>
          <w:color w:val="000000"/>
          <w:sz w:val="24"/>
          <w:szCs w:val="24"/>
          <w:lang w:eastAsia="el-GR"/>
        </w:rPr>
        <w:t xml:space="preserve">3.  </w:t>
      </w:r>
      <w:r w:rsidR="00B819E7" w:rsidRPr="008A31C8">
        <w:rPr>
          <w:rFonts w:eastAsia="Times New Roman" w:cs="Calibri"/>
          <w:b/>
          <w:bCs/>
          <w:color w:val="000000"/>
          <w:sz w:val="24"/>
          <w:szCs w:val="24"/>
          <w:lang w:eastAsia="el-GR"/>
        </w:rPr>
        <w:t>ΑΜΟΙΒΗ ΤΟΥ ΑΝΑΔΟΧΟΥ</w:t>
      </w:r>
    </w:p>
    <w:p w:rsidR="00B819E7" w:rsidRPr="008A31C8" w:rsidRDefault="00B819E7" w:rsidP="00A01DFA">
      <w:pPr>
        <w:numPr>
          <w:ilvl w:val="1"/>
          <w:numId w:val="9"/>
        </w:numPr>
        <w:tabs>
          <w:tab w:val="clear" w:pos="1440"/>
        </w:tabs>
        <w:spacing w:before="100" w:beforeAutospacing="1" w:after="120" w:line="240" w:lineRule="auto"/>
        <w:ind w:left="426" w:hanging="426"/>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Ως αμοιβή του ΑΝΑΔΟΧΟΥ για την πλήρη εκτέλεση των ΥΠΗΡΕΣΙΩΝ συμφωνείται το ποσόν των …………………….Ευρώ (…………), πλέον Φ.Π.Α. </w:t>
      </w:r>
      <w:r w:rsidR="001E2EDA" w:rsidRPr="008A31C8">
        <w:rPr>
          <w:rFonts w:cs="Calibri"/>
          <w:sz w:val="24"/>
          <w:szCs w:val="24"/>
        </w:rPr>
        <w:t xml:space="preserve">(ΑΔΑ Ανάληψης Υποχρέωσης …………………) </w:t>
      </w:r>
      <w:r w:rsidR="001E2EDA" w:rsidRPr="008A31C8">
        <w:rPr>
          <w:rFonts w:cs="Calibri"/>
          <w:color w:val="FF0000"/>
          <w:sz w:val="24"/>
          <w:szCs w:val="24"/>
        </w:rPr>
        <w:t>(συμπληρώνεται από τη ΜΟΔΥ)</w:t>
      </w:r>
      <w:r w:rsidR="001E2EDA" w:rsidRPr="008A31C8">
        <w:rPr>
          <w:rFonts w:cs="Calibri"/>
          <w:sz w:val="24"/>
          <w:szCs w:val="24"/>
        </w:rPr>
        <w:t>.</w:t>
      </w:r>
    </w:p>
    <w:p w:rsidR="00B819E7" w:rsidRPr="008A31C8" w:rsidRDefault="00B819E7" w:rsidP="00A01DFA">
      <w:pPr>
        <w:pStyle w:val="Web"/>
        <w:numPr>
          <w:ilvl w:val="1"/>
          <w:numId w:val="9"/>
        </w:numPr>
        <w:tabs>
          <w:tab w:val="clear" w:pos="1440"/>
        </w:tabs>
        <w:spacing w:before="120" w:beforeAutospacing="0" w:after="120" w:afterAutospacing="0"/>
        <w:ind w:left="426" w:hanging="426"/>
        <w:jc w:val="both"/>
        <w:textAlignment w:val="baseline"/>
        <w:rPr>
          <w:rFonts w:ascii="Calibri" w:hAnsi="Calibri" w:cs="Calibri"/>
          <w:color w:val="000000"/>
        </w:rPr>
      </w:pPr>
      <w:r w:rsidRPr="008A31C8">
        <w:rPr>
          <w:rFonts w:ascii="Calibri" w:hAnsi="Calibri" w:cs="Calibri"/>
          <w:color w:val="000000"/>
        </w:rPr>
        <w:t>Προς αποφυγήν αμφιβολιών, διευκρινίζεται ότι η αμοιβή του ΑΝΑΔΟΧΟΥ, όπως ορίζεται στην παράγραφο 3.1, αποτελεί την πλήρη αποζημίωση του ΑΝΑΔΟΧΟΥ για την παροχή των Υπηρεσιών, και, επομένως, η μόνη υποχρέωση του ΕΡΓΟΔΟΤΗ έναντι του ΑΝΑΔΟΧΟΥ συνίσταται στην καταβολή του ποσού που αντιστοιχεί στην πιστοποίηση των πραγματικών ΥΠΗΡΕΣΙΩΝ.</w:t>
      </w:r>
    </w:p>
    <w:p w:rsidR="00B819E7" w:rsidRPr="008A31C8" w:rsidRDefault="00FE5EF8" w:rsidP="00A01DFA">
      <w:pPr>
        <w:pStyle w:val="Web"/>
        <w:numPr>
          <w:ilvl w:val="1"/>
          <w:numId w:val="9"/>
        </w:numPr>
        <w:tabs>
          <w:tab w:val="clear" w:pos="1440"/>
        </w:tabs>
        <w:spacing w:before="120" w:beforeAutospacing="0" w:after="120" w:afterAutospacing="0"/>
        <w:ind w:left="426" w:hanging="426"/>
        <w:jc w:val="both"/>
        <w:textAlignment w:val="baseline"/>
        <w:rPr>
          <w:rFonts w:ascii="Calibri" w:hAnsi="Calibri" w:cs="Calibri"/>
          <w:color w:val="000000"/>
        </w:rPr>
      </w:pPr>
      <w:r w:rsidRPr="008A31C8">
        <w:rPr>
          <w:rFonts w:ascii="Calibri" w:hAnsi="Calibri" w:cs="Calibri"/>
        </w:rPr>
        <w:lastRenderedPageBreak/>
        <w:t>Η συμφωνούμενη αμοιβή</w:t>
      </w:r>
      <w:r w:rsidR="00B819E7" w:rsidRPr="008A31C8">
        <w:rPr>
          <w:rFonts w:ascii="Calibri" w:hAnsi="Calibri" w:cs="Calibri"/>
          <w:color w:val="000000"/>
        </w:rPr>
        <w:t xml:space="preserve"> είναι η συνολική αμοιβή που θα καταβληθεί στον ΑΝΑΔΟΧΟ για την εκτέλεση των ΥΠΗΡΕΣΙΩΝ και την εκπλήρωση όλων των υποχρεώσεών του, που απορρέουν</w:t>
      </w:r>
      <w:r w:rsidR="00B147BC" w:rsidRPr="008A31C8">
        <w:rPr>
          <w:rFonts w:ascii="Calibri" w:hAnsi="Calibri" w:cs="Calibri"/>
          <w:color w:val="000000"/>
        </w:rPr>
        <w:t xml:space="preserve"> από την σύμβαση, όπως περιγράφον</w:t>
      </w:r>
      <w:r w:rsidR="00B819E7" w:rsidRPr="008A31C8">
        <w:rPr>
          <w:rFonts w:ascii="Calibri" w:hAnsi="Calibri" w:cs="Calibri"/>
          <w:color w:val="000000"/>
        </w:rPr>
        <w:t xml:space="preserve">ται </w:t>
      </w:r>
      <w:r w:rsidR="001B64AF" w:rsidRPr="008A31C8">
        <w:rPr>
          <w:rFonts w:ascii="Calibri" w:hAnsi="Calibri" w:cs="Calibri"/>
          <w:color w:val="000000"/>
        </w:rPr>
        <w:t xml:space="preserve">στις </w:t>
      </w:r>
      <w:r w:rsidR="00B819E7" w:rsidRPr="008A31C8">
        <w:rPr>
          <w:rFonts w:ascii="Calibri" w:hAnsi="Calibri" w:cs="Calibri"/>
          <w:color w:val="000000"/>
        </w:rPr>
        <w:t xml:space="preserve">Επισυναπτόμενες </w:t>
      </w:r>
      <w:r w:rsidR="00B147BC" w:rsidRPr="008A31C8">
        <w:rPr>
          <w:rFonts w:ascii="Calibri" w:hAnsi="Calibri" w:cs="Calibri"/>
          <w:color w:val="000000"/>
        </w:rPr>
        <w:t xml:space="preserve">Οικονομική προσφορά του </w:t>
      </w:r>
      <w:r w:rsidR="004049E7" w:rsidRPr="008A31C8">
        <w:rPr>
          <w:rFonts w:ascii="Calibri" w:hAnsi="Calibri" w:cs="Calibri"/>
          <w:color w:val="000000"/>
        </w:rPr>
        <w:t xml:space="preserve">ΑΝΑΔΟΧΟΥ </w:t>
      </w:r>
      <w:r w:rsidR="00B147BC" w:rsidRPr="008A31C8">
        <w:rPr>
          <w:rFonts w:ascii="Calibri" w:hAnsi="Calibri" w:cs="Calibri"/>
          <w:color w:val="000000"/>
        </w:rPr>
        <w:t xml:space="preserve">και την </w:t>
      </w:r>
      <w:r w:rsidR="00204462" w:rsidRPr="008A31C8">
        <w:rPr>
          <w:rFonts w:ascii="Calibri" w:hAnsi="Calibri" w:cs="Calibri"/>
        </w:rPr>
        <w:t>Απόφαση του Προέδρου της ΕΕ/ΕΛΚΕ</w:t>
      </w:r>
      <w:r w:rsidR="00B819E7" w:rsidRPr="008A31C8">
        <w:rPr>
          <w:rFonts w:ascii="Calibri" w:hAnsi="Calibri" w:cs="Calibri"/>
          <w:color w:val="000000"/>
        </w:rPr>
        <w:t>. Το συμβατικό τίμημα περιλαμβάνει (ενδεικτικά και όχι περιοριστικά):</w:t>
      </w:r>
    </w:p>
    <w:p w:rsidR="00B819E7" w:rsidRPr="008A31C8" w:rsidRDefault="00B819E7" w:rsidP="00B147BC">
      <w:pPr>
        <w:pStyle w:val="Web"/>
        <w:numPr>
          <w:ilvl w:val="0"/>
          <w:numId w:val="10"/>
        </w:numPr>
        <w:spacing w:before="0" w:beforeAutospacing="0" w:after="120" w:afterAutospacing="0"/>
        <w:ind w:left="709" w:hanging="283"/>
        <w:jc w:val="both"/>
        <w:textAlignment w:val="baseline"/>
        <w:rPr>
          <w:rFonts w:ascii="Calibri" w:hAnsi="Calibri" w:cs="Calibri"/>
          <w:color w:val="000000"/>
        </w:rPr>
      </w:pPr>
      <w:r w:rsidRPr="008A31C8">
        <w:rPr>
          <w:rFonts w:ascii="Calibri" w:hAnsi="Calibri" w:cs="Calibri"/>
          <w:color w:val="000000"/>
        </w:rPr>
        <w:t>Παροχή όλου του απαραίτητου προσωπικού, του απαραίτητου εξοπλισμού κ.ά.</w:t>
      </w:r>
    </w:p>
    <w:p w:rsidR="00B819E7" w:rsidRPr="008A31C8" w:rsidRDefault="00B819E7" w:rsidP="00B147BC">
      <w:pPr>
        <w:pStyle w:val="Web"/>
        <w:numPr>
          <w:ilvl w:val="0"/>
          <w:numId w:val="10"/>
        </w:numPr>
        <w:spacing w:before="0" w:beforeAutospacing="0" w:after="120" w:afterAutospacing="0"/>
        <w:ind w:left="709" w:hanging="283"/>
        <w:jc w:val="both"/>
        <w:textAlignment w:val="baseline"/>
        <w:rPr>
          <w:rFonts w:ascii="Calibri" w:hAnsi="Calibri" w:cs="Calibri"/>
          <w:color w:val="000000"/>
        </w:rPr>
      </w:pPr>
      <w:r w:rsidRPr="008A31C8">
        <w:rPr>
          <w:rFonts w:ascii="Calibri" w:hAnsi="Calibri" w:cs="Calibri"/>
          <w:color w:val="000000"/>
        </w:rPr>
        <w:t>Κάθε άλλη δαπάνη που μπορεί να απαιτηθεί σύμφωνα με τα έγγραφα που απαρτίζουν αυτή τη σύμβαση.</w:t>
      </w:r>
    </w:p>
    <w:p w:rsidR="00B819E7" w:rsidRPr="008A31C8" w:rsidRDefault="00FE5EF8" w:rsidP="00CD7CE7">
      <w:pPr>
        <w:pStyle w:val="Web"/>
        <w:numPr>
          <w:ilvl w:val="1"/>
          <w:numId w:val="9"/>
        </w:numPr>
        <w:tabs>
          <w:tab w:val="clear" w:pos="1440"/>
        </w:tabs>
        <w:spacing w:before="0" w:beforeAutospacing="0" w:after="0" w:afterAutospacing="0"/>
        <w:ind w:left="425" w:hanging="425"/>
        <w:jc w:val="both"/>
        <w:textAlignment w:val="baseline"/>
        <w:rPr>
          <w:rFonts w:ascii="Calibri" w:hAnsi="Calibri" w:cs="Calibri"/>
          <w:color w:val="000000"/>
        </w:rPr>
      </w:pPr>
      <w:r w:rsidRPr="008A31C8">
        <w:rPr>
          <w:rFonts w:ascii="Calibri" w:hAnsi="Calibri" w:cs="Calibri"/>
        </w:rPr>
        <w:t>Η</w:t>
      </w:r>
      <w:r w:rsidR="00FC60D4" w:rsidRPr="008A31C8">
        <w:rPr>
          <w:rFonts w:ascii="Calibri" w:hAnsi="Calibri" w:cs="Calibri"/>
          <w:color w:val="000000"/>
        </w:rPr>
        <w:t xml:space="preserve"> αμοιβή</w:t>
      </w:r>
      <w:r w:rsidR="00B819E7" w:rsidRPr="008A31C8">
        <w:rPr>
          <w:rFonts w:ascii="Calibri" w:hAnsi="Calibri" w:cs="Calibri"/>
          <w:color w:val="000000"/>
        </w:rPr>
        <w:t xml:space="preserve"> δεν περιλαμβάνει τον φόρο προστιθέμενης αξίας (Φ.Π.Α.) των τιμολογίων που εκδίδει ο ΑΝΑΔΟΧΟΣ προς τον ΕΡΓΟΔΟΤΗ.</w:t>
      </w:r>
    </w:p>
    <w:p w:rsidR="005B692F" w:rsidRPr="008A31C8" w:rsidRDefault="005B692F" w:rsidP="00CD7CE7">
      <w:pPr>
        <w:spacing w:before="360" w:after="360" w:line="240" w:lineRule="auto"/>
        <w:jc w:val="center"/>
        <w:textAlignment w:val="baseline"/>
        <w:rPr>
          <w:rFonts w:eastAsia="Times New Roman" w:cs="Calibri"/>
          <w:b/>
          <w:bCs/>
          <w:color w:val="000000"/>
          <w:sz w:val="24"/>
          <w:szCs w:val="24"/>
          <w:lang w:eastAsia="el-GR"/>
        </w:rPr>
      </w:pPr>
      <w:r w:rsidRPr="008A31C8">
        <w:rPr>
          <w:rFonts w:eastAsia="Times New Roman" w:cs="Calibri"/>
          <w:b/>
          <w:bCs/>
          <w:color w:val="000000"/>
          <w:sz w:val="24"/>
          <w:szCs w:val="24"/>
          <w:lang w:eastAsia="el-GR"/>
        </w:rPr>
        <w:t>4.  ΧΡΟΝΟΣ – ΤΡΟΠΟΣ ΠΛΗΡΩΜΗΣ</w:t>
      </w:r>
    </w:p>
    <w:p w:rsidR="0001273D" w:rsidRPr="008A31C8" w:rsidRDefault="0001273D" w:rsidP="0001273D">
      <w:pPr>
        <w:pStyle w:val="-11"/>
        <w:numPr>
          <w:ilvl w:val="0"/>
          <w:numId w:val="20"/>
        </w:numPr>
        <w:spacing w:after="120" w:line="240" w:lineRule="auto"/>
        <w:ind w:left="426" w:hanging="426"/>
        <w:contextualSpacing w:val="0"/>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Η πληρωμή της παραπάνω συμφωνούμενης αμοιβής του ΑΝΑΔΟΧΟΥ θα γίνει με βάση τιμολόγιο που θα εκδώσει και με την προσκόμιση των δικαιολογητικών της παρ. 5 του άρθρου 200 του Ν. 4412/2016.</w:t>
      </w:r>
    </w:p>
    <w:p w:rsidR="0001273D" w:rsidRPr="008A31C8" w:rsidRDefault="0001273D" w:rsidP="00A01DFA">
      <w:pPr>
        <w:pStyle w:val="-11"/>
        <w:numPr>
          <w:ilvl w:val="0"/>
          <w:numId w:val="20"/>
        </w:numPr>
        <w:spacing w:after="120" w:line="240" w:lineRule="auto"/>
        <w:ind w:left="426" w:hanging="426"/>
        <w:contextualSpacing w:val="0"/>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Η αμοιβή καταβάλλεται μετά την οριστική παραλαβή της υπηρεσίας από τον ΕΛΚΕ-ΕΜΠ (</w:t>
      </w:r>
      <w:r w:rsidRPr="008A31C8">
        <w:rPr>
          <w:rFonts w:eastAsia="Times New Roman" w:cs="Calibri"/>
          <w:sz w:val="24"/>
          <w:szCs w:val="24"/>
          <w:lang w:eastAsia="el-GR"/>
        </w:rPr>
        <w:t xml:space="preserve">κατά </w:t>
      </w:r>
      <w:r w:rsidR="00FE5EF8" w:rsidRPr="008A31C8">
        <w:rPr>
          <w:rFonts w:eastAsia="Times New Roman" w:cs="Calibri"/>
          <w:sz w:val="24"/>
          <w:szCs w:val="24"/>
          <w:lang w:eastAsia="el-GR"/>
        </w:rPr>
        <w:t xml:space="preserve">το άρθρο 219 και </w:t>
      </w:r>
      <w:r w:rsidRPr="008A31C8">
        <w:rPr>
          <w:rFonts w:eastAsia="Times New Roman" w:cs="Calibri"/>
          <w:color w:val="000000"/>
          <w:sz w:val="24"/>
          <w:szCs w:val="24"/>
          <w:lang w:eastAsia="el-GR"/>
        </w:rPr>
        <w:t>την παρ. 2 του άρθρου 200 του Ν 4412/2016</w:t>
      </w:r>
      <w:r w:rsidR="00FC60D4" w:rsidRPr="008A31C8">
        <w:rPr>
          <w:rFonts w:eastAsia="Times New Roman" w:cs="Calibri"/>
          <w:color w:val="000000"/>
          <w:sz w:val="24"/>
          <w:szCs w:val="24"/>
          <w:lang w:eastAsia="el-GR"/>
        </w:rPr>
        <w:t>)</w:t>
      </w:r>
      <w:r w:rsidRPr="008A31C8">
        <w:rPr>
          <w:rFonts w:eastAsia="Times New Roman" w:cs="Calibri"/>
          <w:color w:val="000000"/>
          <w:sz w:val="24"/>
          <w:szCs w:val="24"/>
          <w:lang w:eastAsia="el-GR"/>
        </w:rPr>
        <w:t xml:space="preserve"> και κατόπιν εντολής του Επιστημονικού Υπεύθυνου του ερευνητικού έργου.</w:t>
      </w:r>
    </w:p>
    <w:p w:rsidR="00CB15DC" w:rsidRPr="008A31C8" w:rsidRDefault="00494812" w:rsidP="00CB15DC">
      <w:pPr>
        <w:pStyle w:val="-11"/>
        <w:numPr>
          <w:ilvl w:val="0"/>
          <w:numId w:val="20"/>
        </w:numPr>
        <w:spacing w:after="120" w:line="240" w:lineRule="auto"/>
        <w:ind w:left="426" w:hanging="426"/>
        <w:contextualSpacing w:val="0"/>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Ο </w:t>
      </w:r>
      <w:r w:rsidR="005B692F" w:rsidRPr="008A31C8">
        <w:rPr>
          <w:rFonts w:eastAsia="Times New Roman" w:cs="Calibri"/>
          <w:color w:val="000000"/>
          <w:sz w:val="24"/>
          <w:szCs w:val="24"/>
          <w:lang w:eastAsia="el-GR"/>
        </w:rPr>
        <w:t>ΑΝΑΔΟΧΟΣ βαρύνεται και με τις τυχόν προβλεπόμενες νόμιμες κρατήσεις, τους φόρους, πλην του Φ.Π.Α.</w:t>
      </w:r>
      <w:r w:rsidR="00CB15DC" w:rsidRPr="008A31C8">
        <w:rPr>
          <w:rFonts w:eastAsia="Times New Roman" w:cs="Calibri"/>
          <w:color w:val="000000"/>
          <w:sz w:val="24"/>
          <w:szCs w:val="24"/>
          <w:lang w:eastAsia="el-GR"/>
        </w:rPr>
        <w:t xml:space="preserve"> </w:t>
      </w:r>
    </w:p>
    <w:p w:rsidR="009E308E" w:rsidRPr="008A31C8" w:rsidRDefault="009E308E" w:rsidP="00CB15DC">
      <w:pPr>
        <w:pStyle w:val="-11"/>
        <w:spacing w:after="120" w:line="240" w:lineRule="auto"/>
        <w:ind w:left="426"/>
        <w:contextualSpacing w:val="0"/>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 Τ</w:t>
      </w:r>
      <w:r w:rsidRPr="008A31C8">
        <w:rPr>
          <w:rFonts w:cs="Calibri"/>
          <w:sz w:val="24"/>
          <w:szCs w:val="24"/>
        </w:rPr>
        <w:t>ον Ανάδοχο βαρύνουν:</w:t>
      </w:r>
    </w:p>
    <w:p w:rsidR="009E308E" w:rsidRPr="008A31C8" w:rsidRDefault="009E308E" w:rsidP="009E308E">
      <w:pPr>
        <w:pStyle w:val="-11"/>
        <w:spacing w:after="0"/>
        <w:jc w:val="both"/>
        <w:rPr>
          <w:rFonts w:cs="Calibri"/>
          <w:sz w:val="24"/>
          <w:szCs w:val="24"/>
        </w:rPr>
      </w:pPr>
      <w:r w:rsidRPr="008A31C8">
        <w:rPr>
          <w:rFonts w:eastAsia="Times New Roman" w:cs="Calibri"/>
          <w:color w:val="000000"/>
          <w:sz w:val="24"/>
          <w:szCs w:val="24"/>
          <w:lang w:eastAsia="el-GR"/>
        </w:rPr>
        <w:t>α</w:t>
      </w:r>
      <w:r w:rsidRPr="008A31C8">
        <w:rPr>
          <w:rFonts w:cs="Calibri"/>
          <w:sz w:val="24"/>
          <w:szCs w:val="24"/>
        </w:rPr>
        <w:t>) Ο προβλεπόμενος από το Ν. 4172/2013 αρ. 64 παρ.2 φόρος εισοδήματος, όπως ισχύει, ο οποίος υπολογίζεται επί της αξίας, εκτός ΦΠΑ.</w:t>
      </w:r>
    </w:p>
    <w:p w:rsidR="009E308E" w:rsidRPr="008A31C8" w:rsidRDefault="009E308E" w:rsidP="009E308E">
      <w:pPr>
        <w:pStyle w:val="-11"/>
        <w:spacing w:after="0"/>
        <w:jc w:val="both"/>
        <w:rPr>
          <w:rFonts w:cs="Calibri"/>
          <w:sz w:val="24"/>
          <w:szCs w:val="24"/>
        </w:rPr>
      </w:pPr>
      <w:r w:rsidRPr="00810C4B">
        <w:rPr>
          <w:rFonts w:cs="Calibri"/>
          <w:sz w:val="24"/>
          <w:szCs w:val="24"/>
        </w:rPr>
        <w:t>β)</w:t>
      </w:r>
      <w:r w:rsidR="001A337C" w:rsidRPr="00810C4B">
        <w:rPr>
          <w:rFonts w:cs="Calibri"/>
          <w:sz w:val="24"/>
          <w:szCs w:val="24"/>
        </w:rPr>
        <w:t xml:space="preserve"> H προβλεπόμενη κράτηση, ύψους 0,10%, για την κάλυψη των λειτουργικών αναγκών της Ενιαίας Αρχής Δημοσίων Συμβάσεων (Ε.Α.ΔΗ.ΣΥ.) η οποία υπολογίζεται επί της συνολικής αξίας κάθε πληρωμής </w:t>
      </w:r>
      <w:proofErr w:type="spellStart"/>
      <w:r w:rsidR="001A337C" w:rsidRPr="00810C4B">
        <w:rPr>
          <w:rFonts w:cs="Calibri"/>
          <w:sz w:val="24"/>
          <w:szCs w:val="24"/>
        </w:rPr>
        <w:t>πρo</w:t>
      </w:r>
      <w:proofErr w:type="spellEnd"/>
      <w:r w:rsidR="001A337C" w:rsidRPr="00810C4B">
        <w:rPr>
          <w:rFonts w:cs="Calibri"/>
          <w:sz w:val="24"/>
          <w:szCs w:val="24"/>
        </w:rPr>
        <w:t xml:space="preserve"> φόρων και κρατήσεων και ανεξαρτήτως ποσού και πηγής προέλευσης κάθε αρχικής, τροποποιητικής ή συμπληρωματικής δημόσιας σύμβασης, σύμφωνα με το άρθρο 350 του Ν. 4412/2016 όπως τροποποιήθηκε και ισχύει</w:t>
      </w:r>
      <w:r w:rsidRPr="00810C4B">
        <w:rPr>
          <w:rFonts w:cs="Calibri"/>
          <w:sz w:val="24"/>
          <w:szCs w:val="24"/>
        </w:rPr>
        <w:t>.</w:t>
      </w:r>
    </w:p>
    <w:p w:rsidR="005B692F" w:rsidRPr="008A31C8" w:rsidRDefault="005B692F" w:rsidP="00CD7CE7">
      <w:pPr>
        <w:spacing w:before="360" w:after="360" w:line="240" w:lineRule="auto"/>
        <w:jc w:val="center"/>
        <w:textAlignment w:val="baseline"/>
        <w:rPr>
          <w:rFonts w:eastAsia="Times New Roman" w:cs="Calibri"/>
          <w:b/>
          <w:bCs/>
          <w:color w:val="000000"/>
          <w:sz w:val="24"/>
          <w:szCs w:val="24"/>
          <w:lang w:eastAsia="el-GR"/>
        </w:rPr>
      </w:pPr>
      <w:r w:rsidRPr="008A31C8">
        <w:rPr>
          <w:rFonts w:eastAsia="Times New Roman" w:cs="Calibri"/>
          <w:b/>
          <w:bCs/>
          <w:color w:val="000000"/>
          <w:sz w:val="24"/>
          <w:szCs w:val="24"/>
          <w:lang w:eastAsia="el-GR"/>
        </w:rPr>
        <w:t>5.  ΥΠΟΧΡΕΩΣΕΙΣ ΤΟΥ ΑΝΑΔΟΧΟΥ</w:t>
      </w:r>
    </w:p>
    <w:p w:rsidR="005B692F" w:rsidRPr="008A31C8" w:rsidRDefault="005B692F" w:rsidP="00A01DFA">
      <w:pPr>
        <w:numPr>
          <w:ilvl w:val="0"/>
          <w:numId w:val="21"/>
        </w:numPr>
        <w:spacing w:after="120" w:line="240" w:lineRule="auto"/>
        <w:ind w:left="426" w:hanging="426"/>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Ο ΑΝΑΔΟΧΟΣ εγγυάται ότι η παροχή των υπηρεσιών θα είναι σύμφωνα με </w:t>
      </w:r>
      <w:r w:rsidR="00106B5E" w:rsidRPr="008A31C8">
        <w:rPr>
          <w:rFonts w:eastAsia="Times New Roman" w:cs="Calibri"/>
          <w:color w:val="000000"/>
          <w:sz w:val="24"/>
          <w:szCs w:val="24"/>
          <w:lang w:eastAsia="el-GR"/>
        </w:rPr>
        <w:t>τους κανόνες της τέχνης και της επιστήμης</w:t>
      </w:r>
      <w:r w:rsidRPr="008A31C8">
        <w:rPr>
          <w:rFonts w:eastAsia="Times New Roman" w:cs="Calibri"/>
          <w:color w:val="000000"/>
          <w:sz w:val="24"/>
          <w:szCs w:val="24"/>
          <w:lang w:eastAsia="el-GR"/>
        </w:rPr>
        <w:t xml:space="preserve">. Εγγυάται επίσης ότι οι υπηρεσίες του θα παρέχονται με υπευθυνότητα και θα ανταποκρίνονται στις εκάστοτε απαιτήσεις του ΕΡΓΟΔΟΤΗ εντός των πλαισίων της παρούσας ΣΥΜΒΑΣΗΣ. </w:t>
      </w:r>
    </w:p>
    <w:p w:rsidR="005B692F" w:rsidRPr="008A31C8" w:rsidRDefault="005B692F" w:rsidP="00CD7CE7">
      <w:pPr>
        <w:numPr>
          <w:ilvl w:val="0"/>
          <w:numId w:val="21"/>
        </w:numPr>
        <w:spacing w:after="120" w:line="240" w:lineRule="auto"/>
        <w:ind w:left="425" w:hanging="425"/>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Ο ΑΝΑΔΟΧΟΣ θα εξασφαλίσει και θα χρησιμοποιεί πεπειραμένο προσωπικό για την καλή εκτέλεση του έργου. Οι ανήκοντες στο προσωπικό του ΑΝΑΔΟΧΟΥ θα ενεργούν υπό την αποκλειστική αυτού ευθύνη και σε καμία περίπτωση </w:t>
      </w:r>
      <w:r w:rsidR="00494812" w:rsidRPr="008A31C8">
        <w:rPr>
          <w:rFonts w:eastAsia="Times New Roman" w:cs="Calibri"/>
          <w:color w:val="000000"/>
          <w:sz w:val="24"/>
          <w:szCs w:val="24"/>
          <w:lang w:eastAsia="el-GR"/>
        </w:rPr>
        <w:t xml:space="preserve">δεν θεωρούνται ως μισθωτοί του </w:t>
      </w:r>
      <w:r w:rsidRPr="008A31C8">
        <w:rPr>
          <w:rFonts w:eastAsia="Times New Roman" w:cs="Calibri"/>
          <w:color w:val="000000"/>
          <w:sz w:val="24"/>
          <w:szCs w:val="24"/>
          <w:lang w:eastAsia="el-GR"/>
        </w:rPr>
        <w:t>ΕΡΓΟΔΟΤΗ.</w:t>
      </w:r>
    </w:p>
    <w:p w:rsidR="00494812" w:rsidRPr="008A31C8" w:rsidRDefault="00494812" w:rsidP="00CD7CE7">
      <w:pPr>
        <w:numPr>
          <w:ilvl w:val="0"/>
          <w:numId w:val="21"/>
        </w:numPr>
        <w:spacing w:after="0" w:line="240" w:lineRule="auto"/>
        <w:ind w:left="425" w:hanging="425"/>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lastRenderedPageBreak/>
        <w:t xml:space="preserve">Ο ΑΝΑΔΟΧΟΣ </w:t>
      </w:r>
      <w:r w:rsidR="00000EFE" w:rsidRPr="008A31C8">
        <w:rPr>
          <w:rFonts w:eastAsia="Times New Roman" w:cs="Calibri"/>
          <w:color w:val="000000"/>
          <w:sz w:val="24"/>
          <w:szCs w:val="24"/>
          <w:lang w:eastAsia="el-GR"/>
        </w:rPr>
        <w:t>εγγυάται την τήρηση των υποχρεώσεων που απορρέουν από τις διατάξεις της παρ. 2, του Άρθρου 18 του Ν. 4412 «Δημόσιες Συμβάσεις Έργων, Προμηθειών και Υπηρεσιών (προσαρμογή στις Οδηγίες 2014/24/ΕΕ και 2014/25/ΕΕ)» (ΦΕΚ Α’ 147/08.08.2016)</w:t>
      </w:r>
      <w:r w:rsidR="00922C09" w:rsidRPr="008A31C8">
        <w:rPr>
          <w:rFonts w:eastAsia="Times New Roman" w:cs="Calibri"/>
          <w:color w:val="000000"/>
          <w:sz w:val="24"/>
          <w:szCs w:val="24"/>
          <w:lang w:eastAsia="el-GR"/>
        </w:rPr>
        <w:t>.</w:t>
      </w:r>
    </w:p>
    <w:p w:rsidR="005B692F" w:rsidRPr="008A31C8" w:rsidRDefault="005B692F" w:rsidP="00CD7CE7">
      <w:pPr>
        <w:spacing w:before="360" w:after="360" w:line="240" w:lineRule="auto"/>
        <w:jc w:val="center"/>
        <w:textAlignment w:val="baseline"/>
        <w:rPr>
          <w:rFonts w:eastAsia="Times New Roman" w:cs="Calibri"/>
          <w:b/>
          <w:bCs/>
          <w:color w:val="000000"/>
          <w:sz w:val="24"/>
          <w:szCs w:val="24"/>
          <w:lang w:eastAsia="el-GR"/>
        </w:rPr>
      </w:pPr>
      <w:r w:rsidRPr="008A31C8">
        <w:rPr>
          <w:rFonts w:eastAsia="Times New Roman" w:cs="Calibri"/>
          <w:b/>
          <w:bCs/>
          <w:color w:val="000000"/>
          <w:sz w:val="24"/>
          <w:szCs w:val="24"/>
          <w:lang w:eastAsia="el-GR"/>
        </w:rPr>
        <w:t>6.  ΛΥΣΗ ΤΗΣ ΣΥΜΒΑΣΗΣ</w:t>
      </w:r>
    </w:p>
    <w:p w:rsidR="005B692F" w:rsidRPr="008A31C8" w:rsidRDefault="005B692F" w:rsidP="00411E36">
      <w:pPr>
        <w:numPr>
          <w:ilvl w:val="0"/>
          <w:numId w:val="22"/>
        </w:numPr>
        <w:spacing w:after="120" w:line="240" w:lineRule="auto"/>
        <w:ind w:left="426" w:hanging="426"/>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Ο ΕΡΓΟΔΟΤΗΣ δικαιούται ανά πάσα στιγμή να καταγγείλει την παρούσα Σύμβαση </w:t>
      </w:r>
      <w:r w:rsidR="009E308E" w:rsidRPr="008A31C8">
        <w:rPr>
          <w:rFonts w:eastAsia="Times New Roman" w:cs="Calibri"/>
          <w:color w:val="000000"/>
          <w:sz w:val="24"/>
          <w:szCs w:val="24"/>
          <w:lang w:eastAsia="el-GR"/>
        </w:rPr>
        <w:t>κατά τις διατάξεις του άρθρου 133 του Ν 4412/2016</w:t>
      </w:r>
      <w:r w:rsidRPr="008A31C8">
        <w:rPr>
          <w:rFonts w:eastAsia="Times New Roman" w:cs="Calibri"/>
          <w:color w:val="000000"/>
          <w:sz w:val="24"/>
          <w:szCs w:val="24"/>
          <w:lang w:eastAsia="el-GR"/>
        </w:rPr>
        <w:t>. Σε αυτή την περίπτωση, ο ΕΡΓΟΔΟΤΗΣ θα καταβάλει στον ΑΝΑΔΟΧΟ μόνο την αμοιβή που αντιστοιχεί σε ΥΠΗΡΕΣΙΕΣ που έχουν παρασχεθεί από τον ΑΝΑΔΟΧΟ πριν την ημερομηνία έναρξης ισχύος της καταγγελίας. Ο ΑΝΑΔΟΧΟΣ δεν θα δικαιούται αποζημίωση λόγω της πρόωρης καταγγελίας της παρούσας συμφωνίας.</w:t>
      </w:r>
    </w:p>
    <w:p w:rsidR="00235865" w:rsidRPr="008A31C8" w:rsidRDefault="00235865" w:rsidP="00411E36">
      <w:pPr>
        <w:numPr>
          <w:ilvl w:val="0"/>
          <w:numId w:val="22"/>
        </w:numPr>
        <w:spacing w:after="120" w:line="240" w:lineRule="auto"/>
        <w:ind w:left="426" w:hanging="426"/>
        <w:jc w:val="both"/>
        <w:textAlignment w:val="baseline"/>
        <w:rPr>
          <w:rFonts w:eastAsia="Times New Roman" w:cs="Calibri"/>
          <w:sz w:val="24"/>
          <w:szCs w:val="24"/>
          <w:lang w:eastAsia="el-GR"/>
        </w:rPr>
      </w:pPr>
      <w:r w:rsidRPr="008A31C8">
        <w:rPr>
          <w:rFonts w:eastAsia="Times New Roman" w:cs="Calibri"/>
          <w:color w:val="000000"/>
          <w:sz w:val="24"/>
          <w:szCs w:val="24"/>
          <w:lang w:eastAsia="el-GR"/>
        </w:rPr>
        <w:t>Αν ο ΑΝΑΔΟΧΟΣ παραβεί οποιονδήποτε από τους όρους του παρόντος Συμφωνητικού</w:t>
      </w:r>
      <w:r w:rsidR="00C473A8" w:rsidRPr="008A31C8">
        <w:rPr>
          <w:rFonts w:eastAsia="Times New Roman" w:cs="Calibri"/>
          <w:color w:val="000000"/>
          <w:sz w:val="24"/>
          <w:szCs w:val="24"/>
          <w:lang w:eastAsia="el-GR"/>
        </w:rPr>
        <w:t>, που όλοι θεωρούνται ουσι</w:t>
      </w:r>
      <w:r w:rsidR="00491965" w:rsidRPr="008A31C8">
        <w:rPr>
          <w:rFonts w:eastAsia="Times New Roman" w:cs="Calibri"/>
          <w:color w:val="000000"/>
          <w:sz w:val="24"/>
          <w:szCs w:val="24"/>
          <w:lang w:eastAsia="el-GR"/>
        </w:rPr>
        <w:t>ώδεις, ο ΕΡΓΟΔΟΤΗΣ θα δικα</w:t>
      </w:r>
      <w:r w:rsidR="00C473A8" w:rsidRPr="008A31C8">
        <w:rPr>
          <w:rFonts w:eastAsia="Times New Roman" w:cs="Calibri"/>
          <w:color w:val="000000"/>
          <w:sz w:val="24"/>
          <w:szCs w:val="24"/>
          <w:lang w:eastAsia="el-GR"/>
        </w:rPr>
        <w:t xml:space="preserve">ιούται να τάξει </w:t>
      </w:r>
      <w:r w:rsidR="00FE5EF8" w:rsidRPr="008A31C8">
        <w:rPr>
          <w:rFonts w:eastAsia="Times New Roman" w:cs="Calibri"/>
          <w:sz w:val="24"/>
          <w:szCs w:val="24"/>
          <w:lang w:eastAsia="el-GR"/>
        </w:rPr>
        <w:t xml:space="preserve">εγγράφως </w:t>
      </w:r>
      <w:r w:rsidR="00C473A8" w:rsidRPr="008A31C8">
        <w:rPr>
          <w:rFonts w:eastAsia="Times New Roman" w:cs="Calibri"/>
          <w:color w:val="000000"/>
          <w:sz w:val="24"/>
          <w:szCs w:val="24"/>
          <w:lang w:eastAsia="el-GR"/>
        </w:rPr>
        <w:t xml:space="preserve">στον ΑΝΑΔΟΧΟ προθεσμία </w:t>
      </w:r>
      <w:r w:rsidR="00FE5EF8" w:rsidRPr="008A31C8">
        <w:rPr>
          <w:rFonts w:eastAsia="Times New Roman" w:cs="Calibri"/>
          <w:sz w:val="24"/>
          <w:szCs w:val="24"/>
          <w:lang w:eastAsia="el-GR"/>
        </w:rPr>
        <w:t xml:space="preserve">τουλάχιστον </w:t>
      </w:r>
      <w:r w:rsidR="009E308E" w:rsidRPr="008A31C8">
        <w:rPr>
          <w:rFonts w:eastAsia="Times New Roman" w:cs="Calibri"/>
          <w:sz w:val="24"/>
          <w:szCs w:val="24"/>
          <w:lang w:eastAsia="el-GR"/>
        </w:rPr>
        <w:t>δ</w:t>
      </w:r>
      <w:r w:rsidR="009E308E" w:rsidRPr="008A31C8">
        <w:rPr>
          <w:rFonts w:eastAsia="Times New Roman" w:cs="Calibri"/>
          <w:color w:val="000000"/>
          <w:sz w:val="24"/>
          <w:szCs w:val="24"/>
          <w:lang w:eastAsia="el-GR"/>
        </w:rPr>
        <w:t xml:space="preserve">έκα πέντε (15) ημερών για να συμμορφωθεί και να εκπληρώσει τις υποχρεώσεις του, </w:t>
      </w:r>
      <w:r w:rsidR="00C473A8" w:rsidRPr="008A31C8">
        <w:rPr>
          <w:rFonts w:eastAsia="Times New Roman" w:cs="Calibri"/>
          <w:color w:val="000000"/>
          <w:sz w:val="24"/>
          <w:szCs w:val="24"/>
          <w:lang w:eastAsia="el-GR"/>
        </w:rPr>
        <w:t xml:space="preserve">μετά την </w:t>
      </w:r>
      <w:r w:rsidR="000E2E3B" w:rsidRPr="008A31C8">
        <w:rPr>
          <w:rFonts w:eastAsia="Times New Roman" w:cs="Calibri"/>
          <w:color w:val="000000"/>
          <w:sz w:val="24"/>
          <w:szCs w:val="24"/>
          <w:lang w:eastAsia="el-GR"/>
        </w:rPr>
        <w:t xml:space="preserve">πάροδο της </w:t>
      </w:r>
      <w:r w:rsidR="00C473A8" w:rsidRPr="008A31C8">
        <w:rPr>
          <w:rFonts w:eastAsia="Times New Roman" w:cs="Calibri"/>
          <w:color w:val="000000"/>
          <w:sz w:val="24"/>
          <w:szCs w:val="24"/>
          <w:lang w:eastAsia="el-GR"/>
        </w:rPr>
        <w:t>οποία</w:t>
      </w:r>
      <w:r w:rsidR="000E2E3B" w:rsidRPr="008A31C8">
        <w:rPr>
          <w:rFonts w:eastAsia="Times New Roman" w:cs="Calibri"/>
          <w:color w:val="000000"/>
          <w:sz w:val="24"/>
          <w:szCs w:val="24"/>
          <w:lang w:eastAsia="el-GR"/>
        </w:rPr>
        <w:t>ς</w:t>
      </w:r>
      <w:r w:rsidR="00C473A8" w:rsidRPr="008A31C8">
        <w:rPr>
          <w:rFonts w:eastAsia="Times New Roman" w:cs="Calibri"/>
          <w:color w:val="000000"/>
          <w:sz w:val="24"/>
          <w:szCs w:val="24"/>
          <w:lang w:eastAsia="el-GR"/>
        </w:rPr>
        <w:t>, εφόσον δεν υπάρξει συμμόρφωση, θα δικαιούται</w:t>
      </w:r>
      <w:r w:rsidR="000E2E3B" w:rsidRPr="008A31C8">
        <w:rPr>
          <w:rFonts w:eastAsia="Times New Roman" w:cs="Calibri"/>
          <w:color w:val="000000"/>
          <w:sz w:val="24"/>
          <w:szCs w:val="24"/>
          <w:lang w:eastAsia="el-GR"/>
        </w:rPr>
        <w:t xml:space="preserve"> κατά τις διατάξεις του άρθρου 203 του Ν 4412/2016</w:t>
      </w:r>
      <w:r w:rsidR="00C473A8" w:rsidRPr="008A31C8">
        <w:rPr>
          <w:rFonts w:eastAsia="Times New Roman" w:cs="Calibri"/>
          <w:color w:val="000000"/>
          <w:sz w:val="24"/>
          <w:szCs w:val="24"/>
          <w:lang w:eastAsia="el-GR"/>
        </w:rPr>
        <w:t xml:space="preserve"> να κηρύξει τον ΑΝΑΔΟΧΟ έκπτωτο</w:t>
      </w:r>
      <w:r w:rsidR="00FE5EF8" w:rsidRPr="008A31C8">
        <w:rPr>
          <w:rFonts w:eastAsia="Times New Roman" w:cs="Calibri"/>
          <w:color w:val="000000"/>
          <w:sz w:val="24"/>
          <w:szCs w:val="24"/>
          <w:lang w:eastAsia="el-GR"/>
        </w:rPr>
        <w:t xml:space="preserve"> </w:t>
      </w:r>
      <w:r w:rsidR="00FE5EF8" w:rsidRPr="008A31C8">
        <w:rPr>
          <w:rFonts w:eastAsia="Times New Roman" w:cs="Calibri"/>
          <w:sz w:val="24"/>
          <w:szCs w:val="24"/>
          <w:lang w:eastAsia="el-GR"/>
        </w:rPr>
        <w:t>και να επιβάλει τις κυρώσεις που προβλέπει το άρθρο 203 του ν. 4412/2016</w:t>
      </w:r>
      <w:r w:rsidR="00C473A8" w:rsidRPr="008A31C8">
        <w:rPr>
          <w:rFonts w:eastAsia="Times New Roman" w:cs="Calibri"/>
          <w:sz w:val="24"/>
          <w:szCs w:val="24"/>
          <w:lang w:eastAsia="el-GR"/>
        </w:rPr>
        <w:t>.</w:t>
      </w:r>
    </w:p>
    <w:p w:rsidR="00C473A8" w:rsidRPr="008A31C8" w:rsidRDefault="00C473A8" w:rsidP="00CD7CE7">
      <w:pPr>
        <w:numPr>
          <w:ilvl w:val="0"/>
          <w:numId w:val="22"/>
        </w:numPr>
        <w:spacing w:after="0" w:line="240" w:lineRule="auto"/>
        <w:ind w:left="425" w:hanging="425"/>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Σε περίπτωση καθυστέρησης από τον ΑΝΑΔΟΧΟ εκπλήρωσης του συνόλου ή μέρους των υποχρεώσεων του για οποιοδήποτε λόγο οφειλόμενο σε υπαιτιότητα του, ο ΑΝΑΔΟΧΟΣ υποχρεούται, πλην των λοιπών αποζημιώσεων που θα οφείλει στον ΕΡΓΟΔΟΤΗ, να καταβάλλει στον ΕΡΓΟΔΟΤΗ ως ποινική ρήτρα </w:t>
      </w:r>
      <w:r w:rsidR="00AE7C33" w:rsidRPr="008A31C8">
        <w:rPr>
          <w:rFonts w:eastAsia="Times New Roman" w:cs="Calibri"/>
          <w:color w:val="000000"/>
          <w:sz w:val="24"/>
          <w:szCs w:val="24"/>
          <w:lang w:eastAsia="el-GR"/>
        </w:rPr>
        <w:t>ποσό που αντιστοιχεί στο 2,5% της συμβατικής αξίας χωρίς ΦΠΑ  επί της συμβατικής αξίας των υπηρεσιών που παρασχέθηκαν εκπρόθεσμα εφόσον η καθυστέρηση περιορίζεται σε χρονικό διάστημα που δεν υπερβαίνει το 50% της προβλεπόμενης συνολικής διάρκειας της σύμβασης. Για καθυστέρηση που υπερβαίνει το 50% της προβλεπόμενης συνολικής διάρκειας της σύμβασης επιβάλλεται ποινική ρήτρα ύψους 5% επί της συμβατικής αξίας χωρίς ΦΠΑ των υπηρεσιών που παρασχέθηκαν εκπρόθεσμα (άρθρο 218 του Ν 4412/2016).</w:t>
      </w:r>
    </w:p>
    <w:p w:rsidR="005B692F" w:rsidRPr="008A31C8" w:rsidRDefault="005B692F" w:rsidP="009E2895">
      <w:pPr>
        <w:spacing w:before="360" w:after="360" w:line="240" w:lineRule="auto"/>
        <w:jc w:val="center"/>
        <w:textAlignment w:val="baseline"/>
        <w:rPr>
          <w:rFonts w:eastAsia="Times New Roman" w:cs="Calibri"/>
          <w:b/>
          <w:bCs/>
          <w:color w:val="000000"/>
          <w:sz w:val="24"/>
          <w:szCs w:val="24"/>
          <w:lang w:eastAsia="el-GR"/>
        </w:rPr>
      </w:pPr>
      <w:r w:rsidRPr="008A31C8">
        <w:rPr>
          <w:rFonts w:eastAsia="Times New Roman" w:cs="Calibri"/>
          <w:b/>
          <w:bCs/>
          <w:color w:val="000000"/>
          <w:sz w:val="24"/>
          <w:szCs w:val="24"/>
          <w:lang w:eastAsia="el-GR"/>
        </w:rPr>
        <w:t xml:space="preserve">7. </w:t>
      </w:r>
      <w:r w:rsidR="00A01DFA" w:rsidRPr="008A31C8">
        <w:rPr>
          <w:rFonts w:eastAsia="Times New Roman" w:cs="Calibri"/>
          <w:b/>
          <w:bCs/>
          <w:color w:val="000000"/>
          <w:sz w:val="24"/>
          <w:szCs w:val="24"/>
          <w:lang w:eastAsia="el-GR"/>
        </w:rPr>
        <w:t xml:space="preserve"> </w:t>
      </w:r>
      <w:r w:rsidRPr="008A31C8">
        <w:rPr>
          <w:rFonts w:eastAsia="Times New Roman" w:cs="Calibri"/>
          <w:b/>
          <w:bCs/>
          <w:color w:val="000000"/>
          <w:sz w:val="24"/>
          <w:szCs w:val="24"/>
          <w:lang w:eastAsia="el-GR"/>
        </w:rPr>
        <w:t>ΔΙΑΣΦΑΛΙΣΗ ΠΟΙΟΤΗΤΑΣ - ΕΓΓΥΗΣΕΙΣ</w:t>
      </w:r>
    </w:p>
    <w:p w:rsidR="005B692F" w:rsidRPr="008A31C8" w:rsidRDefault="005B692F" w:rsidP="00411E36">
      <w:pPr>
        <w:numPr>
          <w:ilvl w:val="0"/>
          <w:numId w:val="23"/>
        </w:numPr>
        <w:spacing w:after="120" w:line="240" w:lineRule="auto"/>
        <w:ind w:left="426" w:hanging="426"/>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Ο ΑΝΑΔΟΧΟΣ εγγυάται στον ΕΡΓΟΔΟΤΗ ότι οι ΥΠΗΡΕΣΙΕΣ που παρέχονται υπό την παρούσα συμφωνία θα διατηρούν τα υψηλότερα ποιοτικά χαρακτηριστικά για ολόκληρη τη διάρκεια της συμβατικής σχέσης. Η ποιότητα των ΥΠΗΡΕΣΙΩΝ θα αξιολογείται από τον ΕΡΓΟΔΟΤΗ και ο ΑΝΑΔΟΧΟΣ θα συμμορφώνεται με οποιεσδήποτε συστάσεις ή οδηγίες του ΕΡΓΟΔΟΤΗ σε σχέση με την εκ μέρους του παροχή των ΥΠΗΡΕΣΙΩΝ. </w:t>
      </w:r>
    </w:p>
    <w:p w:rsidR="005B692F" w:rsidRPr="008A31C8" w:rsidRDefault="005B692F" w:rsidP="00411E36">
      <w:pPr>
        <w:numPr>
          <w:ilvl w:val="0"/>
          <w:numId w:val="23"/>
        </w:numPr>
        <w:spacing w:after="120" w:line="240" w:lineRule="auto"/>
        <w:ind w:left="426" w:hanging="426"/>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Ο ΑΝΑΔΟΧΟΣ δεσμεύεται ότι το προσωπικό του θα διαθέτει την απαραίτητη γνώση και πείρα για την εκτέλεση των υποχρεώσεών του υπό την παρούσα συμφωνία σύμφωνα με τα ειδικότερ</w:t>
      </w:r>
      <w:r w:rsidR="00FC60D4" w:rsidRPr="008A31C8">
        <w:rPr>
          <w:rFonts w:eastAsia="Times New Roman" w:cs="Calibri"/>
          <w:color w:val="000000"/>
          <w:sz w:val="24"/>
          <w:szCs w:val="24"/>
          <w:lang w:eastAsia="el-GR"/>
        </w:rPr>
        <w:t>α</w:t>
      </w:r>
      <w:r w:rsidRPr="008A31C8">
        <w:rPr>
          <w:rFonts w:eastAsia="Times New Roman" w:cs="Calibri"/>
          <w:color w:val="000000"/>
          <w:sz w:val="24"/>
          <w:szCs w:val="24"/>
          <w:lang w:eastAsia="el-GR"/>
        </w:rPr>
        <w:t xml:space="preserve"> οριζόμενα στο άρθρο 5 της παρούσας.</w:t>
      </w:r>
    </w:p>
    <w:p w:rsidR="005B692F" w:rsidRPr="008A31C8" w:rsidRDefault="005B692F" w:rsidP="00CD7CE7">
      <w:pPr>
        <w:numPr>
          <w:ilvl w:val="0"/>
          <w:numId w:val="23"/>
        </w:numPr>
        <w:spacing w:after="0" w:line="240" w:lineRule="auto"/>
        <w:ind w:left="425" w:hanging="425"/>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Ο ΑΝΑΔΟΧΟΣ εγγυάται στον ΕΡΓΟΔΟΤΗ ότι η εκτέλεση των υποχρεώσεών του υπό την παρούσα συμφωνία θα πραγματοποιείται εγκαίρως και θα είναι πλήρης και κατάλληλη για τις εγκαταστάσεις του ΕΡΓΟΔΟΤΗ.</w:t>
      </w:r>
    </w:p>
    <w:p w:rsidR="005B692F" w:rsidRPr="008A31C8" w:rsidRDefault="005B692F" w:rsidP="00CD7CE7">
      <w:pPr>
        <w:spacing w:before="360" w:after="360" w:line="240" w:lineRule="auto"/>
        <w:jc w:val="center"/>
        <w:textAlignment w:val="baseline"/>
        <w:rPr>
          <w:rFonts w:eastAsia="Times New Roman" w:cs="Calibri"/>
          <w:b/>
          <w:bCs/>
          <w:color w:val="000000"/>
          <w:sz w:val="24"/>
          <w:szCs w:val="24"/>
          <w:lang w:eastAsia="el-GR"/>
        </w:rPr>
      </w:pPr>
      <w:r w:rsidRPr="008A31C8">
        <w:rPr>
          <w:rFonts w:eastAsia="Times New Roman" w:cs="Calibri"/>
          <w:b/>
          <w:bCs/>
          <w:color w:val="000000"/>
          <w:sz w:val="24"/>
          <w:szCs w:val="24"/>
          <w:lang w:eastAsia="el-GR"/>
        </w:rPr>
        <w:lastRenderedPageBreak/>
        <w:t>8.  ΕΜΠΙΣΤΕΥΤΙΚΕΣ ΠΛΗΡΟΦΟΡΙΕΣ</w:t>
      </w:r>
    </w:p>
    <w:p w:rsidR="005B692F" w:rsidRPr="008A31C8" w:rsidRDefault="005B692F" w:rsidP="00411E36">
      <w:pPr>
        <w:numPr>
          <w:ilvl w:val="0"/>
          <w:numId w:val="25"/>
        </w:numPr>
        <w:spacing w:after="120" w:line="240" w:lineRule="auto"/>
        <w:ind w:left="426" w:hanging="426"/>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Ο ΑΝΑΔΟΧΟΣ συμφωνεί ότι από σήμερα και στο εξής (α) θα τηρεί μυστικές όλες τις Εμπιστευτικές Πληροφορίες του ΕΡΓΟΔΟΤΗ, (β) δεν θα αποκαλύπτει Εμπιστευτικές Πληροφορίες του ΕΡΓΟΔΟΤΗ σε οποιοδήποτε πρόσωπο εκτός από υπαλλήλους και συνεργάτες του ΕΡΓΟΔΟΤΗ και υπαλλήλους του ΑΝΑΔΟΧΟΥ, οι οποίοι πρέπει να λάβουν γνώση τέτοιων πληροφοριών και συμφωνούν να τηρούν εχεμύθεια όπως οι συμβαλλόμενοι στο παρόν, και (γ) δεν θα χρησιμοποιήσει με οποιονδήποτε τρόπο Εμπιστευτικές Πληροφορίες του ΕΡΓΟΔΟΤΗ για σκοπό διαφορετικό από εκείνον για τον οποίον ο ΕΡΓΟΔΟΤΗΣ του παρείχε τις Εμπιστευτικές Πληροφορίες. Ο όρος «Εμπιστευτικές Πληροφορίες» περιλαμβάνει δεδομένα και πληροφορίες σχετικά με την </w:t>
      </w:r>
      <w:r w:rsidR="005549E1" w:rsidRPr="008A31C8">
        <w:rPr>
          <w:rFonts w:eastAsia="Times New Roman" w:cs="Calibri"/>
          <w:color w:val="000000"/>
          <w:sz w:val="24"/>
          <w:szCs w:val="24"/>
          <w:lang w:eastAsia="el-GR"/>
        </w:rPr>
        <w:t xml:space="preserve">λειτουργία </w:t>
      </w:r>
      <w:r w:rsidRPr="008A31C8">
        <w:rPr>
          <w:rFonts w:eastAsia="Times New Roman" w:cs="Calibri"/>
          <w:color w:val="000000"/>
          <w:sz w:val="24"/>
          <w:szCs w:val="24"/>
          <w:lang w:eastAsia="el-GR"/>
        </w:rPr>
        <w:t xml:space="preserve">ή τις </w:t>
      </w:r>
      <w:r w:rsidR="00E26E92" w:rsidRPr="008A31C8">
        <w:rPr>
          <w:rFonts w:eastAsia="Times New Roman" w:cs="Calibri"/>
          <w:color w:val="000000"/>
          <w:sz w:val="24"/>
          <w:szCs w:val="24"/>
          <w:lang w:eastAsia="el-GR"/>
        </w:rPr>
        <w:t>εργασίες</w:t>
      </w:r>
      <w:r w:rsidR="00AD0E0C" w:rsidRPr="008A31C8">
        <w:rPr>
          <w:rFonts w:eastAsia="Times New Roman" w:cs="Calibri"/>
          <w:color w:val="000000"/>
          <w:sz w:val="24"/>
          <w:szCs w:val="24"/>
          <w:lang w:eastAsia="el-GR"/>
        </w:rPr>
        <w:t xml:space="preserve"> </w:t>
      </w:r>
      <w:r w:rsidRPr="008A31C8">
        <w:rPr>
          <w:rFonts w:eastAsia="Times New Roman" w:cs="Calibri"/>
          <w:color w:val="000000"/>
          <w:sz w:val="24"/>
          <w:szCs w:val="24"/>
          <w:lang w:eastAsia="el-GR"/>
        </w:rPr>
        <w:t>του ΕΡΓΟΔΟΤΗ ή</w:t>
      </w:r>
      <w:r w:rsidR="005549E1" w:rsidRPr="008A31C8">
        <w:rPr>
          <w:rFonts w:eastAsia="Times New Roman" w:cs="Calibri"/>
          <w:color w:val="000000"/>
          <w:sz w:val="24"/>
          <w:szCs w:val="24"/>
          <w:lang w:eastAsia="el-GR"/>
        </w:rPr>
        <w:t xml:space="preserve"> του προσωπικού αυτού</w:t>
      </w:r>
      <w:r w:rsidRPr="008A31C8">
        <w:rPr>
          <w:rFonts w:eastAsia="Times New Roman" w:cs="Calibri"/>
          <w:color w:val="000000"/>
          <w:sz w:val="24"/>
          <w:szCs w:val="24"/>
          <w:lang w:eastAsia="el-GR"/>
        </w:rPr>
        <w:t>, που χαρακτηρίζονται</w:t>
      </w:r>
      <w:r w:rsidR="00AE7C33" w:rsidRPr="008A31C8">
        <w:rPr>
          <w:rFonts w:eastAsia="Times New Roman" w:cs="Calibri"/>
          <w:color w:val="000000"/>
          <w:sz w:val="24"/>
          <w:szCs w:val="24"/>
          <w:lang w:eastAsia="el-GR"/>
        </w:rPr>
        <w:t xml:space="preserve"> και σημαίνονται σε εμφανές σημείο</w:t>
      </w:r>
      <w:r w:rsidRPr="008A31C8">
        <w:rPr>
          <w:rFonts w:eastAsia="Times New Roman" w:cs="Calibri"/>
          <w:color w:val="000000"/>
          <w:sz w:val="24"/>
          <w:szCs w:val="24"/>
          <w:lang w:eastAsia="el-GR"/>
        </w:rPr>
        <w:t xml:space="preserve"> ως εμπιστευτικά από τον ΕΡΓΟΔΟΤΗ, ή που δεν είναι γενικά γνωστά στο κοινό και τα οποία ο ΑΝΑΔΟΧΟΣ θα πρέπει εύλογα να θεωρεί </w:t>
      </w:r>
      <w:r w:rsidR="00E26E92" w:rsidRPr="008A31C8">
        <w:rPr>
          <w:rFonts w:eastAsia="Times New Roman" w:cs="Calibri"/>
          <w:color w:val="000000"/>
          <w:sz w:val="24"/>
          <w:szCs w:val="24"/>
          <w:lang w:eastAsia="el-GR"/>
        </w:rPr>
        <w:t xml:space="preserve">ως </w:t>
      </w:r>
      <w:r w:rsidRPr="008A31C8">
        <w:rPr>
          <w:rFonts w:eastAsia="Times New Roman" w:cs="Calibri"/>
          <w:color w:val="000000"/>
          <w:sz w:val="24"/>
          <w:szCs w:val="24"/>
          <w:lang w:eastAsia="el-GR"/>
        </w:rPr>
        <w:t xml:space="preserve">εμπιστευτικά ή </w:t>
      </w:r>
      <w:r w:rsidR="00E26E92" w:rsidRPr="008A31C8">
        <w:rPr>
          <w:rFonts w:eastAsia="Times New Roman" w:cs="Calibri"/>
          <w:color w:val="000000"/>
          <w:sz w:val="24"/>
          <w:szCs w:val="24"/>
          <w:lang w:eastAsia="el-GR"/>
        </w:rPr>
        <w:t xml:space="preserve">ως </w:t>
      </w:r>
      <w:r w:rsidRPr="008A31C8">
        <w:rPr>
          <w:rFonts w:eastAsia="Times New Roman" w:cs="Calibri"/>
          <w:color w:val="000000"/>
          <w:sz w:val="24"/>
          <w:szCs w:val="24"/>
          <w:lang w:eastAsia="el-GR"/>
        </w:rPr>
        <w:t xml:space="preserve">ευαίσθητης φύσεως. </w:t>
      </w:r>
    </w:p>
    <w:p w:rsidR="005B692F" w:rsidRPr="008A31C8" w:rsidRDefault="005B692F" w:rsidP="00CD7CE7">
      <w:pPr>
        <w:numPr>
          <w:ilvl w:val="0"/>
          <w:numId w:val="25"/>
        </w:numPr>
        <w:spacing w:after="0" w:line="240" w:lineRule="auto"/>
        <w:ind w:left="425" w:hanging="425"/>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Τα ΣΥΜΒΑΛΛΟΜΕΝΑ ΜΕΡΗ συμφωνούν ότι σε περίπτωση ουσιώδους παραβίασης οποιασδήποτε δέσμευσης του ΑΝΑΔΟΧΟΥ υπό το παρόν άρθρο, </w:t>
      </w:r>
      <w:r w:rsidR="00E26E92" w:rsidRPr="008A31C8">
        <w:rPr>
          <w:rFonts w:eastAsia="Times New Roman" w:cs="Calibri"/>
          <w:color w:val="000000"/>
          <w:sz w:val="24"/>
          <w:szCs w:val="24"/>
          <w:lang w:eastAsia="el-GR"/>
        </w:rPr>
        <w:t xml:space="preserve">ο Ανάδοχος θα υποχρεούται σε αποκατάσταση κάθε θετικής ή αποθετικής ζημίας του Εργοδότη, </w:t>
      </w:r>
      <w:r w:rsidRPr="008A31C8">
        <w:rPr>
          <w:rFonts w:eastAsia="Times New Roman" w:cs="Calibri"/>
          <w:color w:val="000000"/>
          <w:sz w:val="24"/>
          <w:szCs w:val="24"/>
          <w:lang w:eastAsia="el-GR"/>
        </w:rPr>
        <w:t xml:space="preserve"> </w:t>
      </w:r>
      <w:r w:rsidR="00E26E92" w:rsidRPr="008A31C8">
        <w:rPr>
          <w:rFonts w:eastAsia="Times New Roman" w:cs="Calibri"/>
          <w:color w:val="000000"/>
          <w:sz w:val="24"/>
          <w:szCs w:val="24"/>
          <w:lang w:eastAsia="el-GR"/>
        </w:rPr>
        <w:t xml:space="preserve">ενώ παράλληλα ο τελευταίος σε περίπτωση απειλούμενης ουσιώδους παραβίασης των ως άνω δεσμεύσεων </w:t>
      </w:r>
      <w:r w:rsidRPr="008A31C8">
        <w:rPr>
          <w:rFonts w:eastAsia="Times New Roman" w:cs="Calibri"/>
          <w:color w:val="000000"/>
          <w:sz w:val="24"/>
          <w:szCs w:val="24"/>
          <w:lang w:eastAsia="el-GR"/>
        </w:rPr>
        <w:t>θα έχ</w:t>
      </w:r>
      <w:r w:rsidR="00106B5E" w:rsidRPr="008A31C8">
        <w:rPr>
          <w:rFonts w:eastAsia="Times New Roman" w:cs="Calibri"/>
          <w:color w:val="000000"/>
          <w:sz w:val="24"/>
          <w:szCs w:val="24"/>
          <w:lang w:eastAsia="el-GR"/>
        </w:rPr>
        <w:t>ει</w:t>
      </w:r>
      <w:r w:rsidRPr="008A31C8">
        <w:rPr>
          <w:rFonts w:eastAsia="Times New Roman" w:cs="Calibri"/>
          <w:color w:val="000000"/>
          <w:sz w:val="24"/>
          <w:szCs w:val="24"/>
          <w:lang w:eastAsia="el-GR"/>
        </w:rPr>
        <w:t xml:space="preserve"> δικαίωμα λήψεως ασφαλιστικών μέτρων κατά του ΑΝΑΔΟΧΟΥ</w:t>
      </w:r>
      <w:r w:rsidR="00E26E92" w:rsidRPr="008A31C8">
        <w:rPr>
          <w:rFonts w:eastAsia="Times New Roman" w:cs="Calibri"/>
          <w:color w:val="000000"/>
          <w:sz w:val="24"/>
          <w:szCs w:val="24"/>
          <w:lang w:eastAsia="el-GR"/>
        </w:rPr>
        <w:t>,</w:t>
      </w:r>
      <w:r w:rsidRPr="008A31C8">
        <w:rPr>
          <w:rFonts w:eastAsia="Times New Roman" w:cs="Calibri"/>
          <w:color w:val="000000"/>
          <w:sz w:val="24"/>
          <w:szCs w:val="24"/>
          <w:lang w:eastAsia="el-GR"/>
        </w:rPr>
        <w:t xml:space="preserve"> </w:t>
      </w:r>
      <w:r w:rsidR="00E26E92" w:rsidRPr="008A31C8">
        <w:rPr>
          <w:rFonts w:eastAsia="Times New Roman" w:cs="Calibri"/>
          <w:color w:val="000000"/>
          <w:sz w:val="24"/>
          <w:szCs w:val="24"/>
          <w:lang w:eastAsia="el-GR"/>
        </w:rPr>
        <w:t xml:space="preserve">πέραν των άλλων ενδίκων βοηθημάτων </w:t>
      </w:r>
      <w:r w:rsidRPr="008A31C8">
        <w:rPr>
          <w:rFonts w:eastAsia="Times New Roman" w:cs="Calibri"/>
          <w:color w:val="000000"/>
          <w:sz w:val="24"/>
          <w:szCs w:val="24"/>
          <w:lang w:eastAsia="el-GR"/>
        </w:rPr>
        <w:t xml:space="preserve"> στα οποία μπορεί να καταφύγει</w:t>
      </w:r>
      <w:r w:rsidR="00E26E92" w:rsidRPr="008A31C8">
        <w:rPr>
          <w:rFonts w:eastAsia="Times New Roman" w:cs="Calibri"/>
          <w:color w:val="000000"/>
          <w:sz w:val="24"/>
          <w:szCs w:val="24"/>
          <w:lang w:eastAsia="el-GR"/>
        </w:rPr>
        <w:t>,</w:t>
      </w:r>
      <w:r w:rsidR="00AD0E0C" w:rsidRPr="008A31C8">
        <w:rPr>
          <w:rFonts w:eastAsia="Times New Roman" w:cs="Calibri"/>
          <w:color w:val="000000"/>
          <w:sz w:val="24"/>
          <w:szCs w:val="24"/>
          <w:lang w:eastAsia="el-GR"/>
        </w:rPr>
        <w:t xml:space="preserve"> </w:t>
      </w:r>
      <w:r w:rsidRPr="008A31C8">
        <w:rPr>
          <w:rFonts w:eastAsia="Times New Roman" w:cs="Calibri"/>
          <w:color w:val="000000"/>
          <w:sz w:val="24"/>
          <w:szCs w:val="24"/>
          <w:lang w:eastAsia="el-GR"/>
        </w:rPr>
        <w:t>υπό την παρούσα συμφωνία ή τους εφαρμοστέους κανόνες του ελληνικού δικαίου.</w:t>
      </w:r>
    </w:p>
    <w:p w:rsidR="005B692F" w:rsidRPr="008A31C8" w:rsidRDefault="005B692F" w:rsidP="00CD7CE7">
      <w:pPr>
        <w:spacing w:before="360" w:after="360" w:line="240" w:lineRule="auto"/>
        <w:jc w:val="center"/>
        <w:textAlignment w:val="baseline"/>
        <w:rPr>
          <w:rFonts w:eastAsia="Times New Roman" w:cs="Calibri"/>
          <w:b/>
          <w:bCs/>
          <w:color w:val="000000"/>
          <w:sz w:val="24"/>
          <w:szCs w:val="24"/>
          <w:lang w:eastAsia="el-GR"/>
        </w:rPr>
      </w:pPr>
      <w:r w:rsidRPr="008A31C8">
        <w:rPr>
          <w:rFonts w:eastAsia="Times New Roman" w:cs="Calibri"/>
          <w:b/>
          <w:bCs/>
          <w:color w:val="000000"/>
          <w:sz w:val="24"/>
          <w:szCs w:val="24"/>
          <w:lang w:eastAsia="el-GR"/>
        </w:rPr>
        <w:t xml:space="preserve">9. </w:t>
      </w:r>
      <w:r w:rsidR="00A01DFA" w:rsidRPr="008A31C8">
        <w:rPr>
          <w:rFonts w:eastAsia="Times New Roman" w:cs="Calibri"/>
          <w:b/>
          <w:bCs/>
          <w:color w:val="000000"/>
          <w:sz w:val="24"/>
          <w:szCs w:val="24"/>
          <w:lang w:eastAsia="el-GR"/>
        </w:rPr>
        <w:t xml:space="preserve"> </w:t>
      </w:r>
      <w:r w:rsidRPr="008A31C8">
        <w:rPr>
          <w:rFonts w:eastAsia="Times New Roman" w:cs="Calibri"/>
          <w:b/>
          <w:bCs/>
          <w:color w:val="000000"/>
          <w:sz w:val="24"/>
          <w:szCs w:val="24"/>
          <w:lang w:eastAsia="el-GR"/>
        </w:rPr>
        <w:t>ΕΦΑΡΜΟΣΤΕΟ ΔΙΚΑΙΟ / ΔΩΣΙΔΙΚΙΑ</w:t>
      </w:r>
    </w:p>
    <w:p w:rsidR="005B692F" w:rsidRPr="008A31C8" w:rsidRDefault="005B692F" w:rsidP="00411E36">
      <w:pPr>
        <w:numPr>
          <w:ilvl w:val="0"/>
          <w:numId w:val="26"/>
        </w:numPr>
        <w:spacing w:after="120" w:line="240" w:lineRule="auto"/>
        <w:ind w:left="426" w:hanging="426"/>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Η παρούσα Σύμβαση διέπεται από και ερμηνεύεται σύμφωνα με το Ελληνικό Δίκαιο.</w:t>
      </w:r>
    </w:p>
    <w:p w:rsidR="005B692F" w:rsidRPr="008A31C8" w:rsidRDefault="005B692F" w:rsidP="00CD7CE7">
      <w:pPr>
        <w:numPr>
          <w:ilvl w:val="0"/>
          <w:numId w:val="26"/>
        </w:numPr>
        <w:spacing w:after="0" w:line="240" w:lineRule="auto"/>
        <w:ind w:left="425" w:hanging="425"/>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Οποιαδήποτε διαφορά ανακύψει ανάμεσα στα ΣΥΜΒΑΛΛΟΜΕΝΑ ΜΕΡΗ σε σχέση με την ερμηνεία των όρων της παρούσας και/ή σε σχέση με τα δικαιώματα, απαιτήσεις και υποχρεώσεις των ΣΥΜΒΑΛΛΟΜΕΝΩΝ ΜΕΡΩΝ που απορρέουν από την παρούσα, θα υπόκειται στην </w:t>
      </w:r>
      <w:r w:rsidR="005549E1" w:rsidRPr="008A31C8">
        <w:rPr>
          <w:rFonts w:eastAsia="Times New Roman" w:cs="Calibri"/>
          <w:color w:val="000000"/>
          <w:sz w:val="24"/>
          <w:szCs w:val="24"/>
          <w:lang w:eastAsia="el-GR"/>
        </w:rPr>
        <w:t xml:space="preserve">δικαιοδοσία των </w:t>
      </w:r>
      <w:r w:rsidRPr="008A31C8">
        <w:rPr>
          <w:rFonts w:eastAsia="Times New Roman" w:cs="Calibri"/>
          <w:color w:val="000000"/>
          <w:sz w:val="24"/>
          <w:szCs w:val="24"/>
          <w:lang w:eastAsia="el-GR"/>
        </w:rPr>
        <w:t xml:space="preserve">Δικαστηρίων της Αθήνας, την αποκλειστική αρμοδιότητα των οποίων τα ΣΥΜΒΑΛΛΟΜΕΝΑ ΜΕΡΗ αποδέχονται ρητά. </w:t>
      </w:r>
    </w:p>
    <w:p w:rsidR="005B692F" w:rsidRPr="008A31C8" w:rsidRDefault="005549E1" w:rsidP="00CD7CE7">
      <w:pPr>
        <w:spacing w:before="360" w:after="360" w:line="240" w:lineRule="auto"/>
        <w:jc w:val="center"/>
        <w:textAlignment w:val="baseline"/>
        <w:rPr>
          <w:rFonts w:eastAsia="Times New Roman" w:cs="Calibri"/>
          <w:b/>
          <w:bCs/>
          <w:color w:val="000000"/>
          <w:sz w:val="24"/>
          <w:szCs w:val="24"/>
          <w:lang w:eastAsia="el-GR"/>
        </w:rPr>
      </w:pPr>
      <w:r w:rsidRPr="008A31C8">
        <w:rPr>
          <w:rFonts w:eastAsia="Times New Roman" w:cs="Calibri"/>
          <w:b/>
          <w:bCs/>
          <w:color w:val="000000"/>
          <w:sz w:val="24"/>
          <w:szCs w:val="24"/>
          <w:lang w:eastAsia="el-GR"/>
        </w:rPr>
        <w:t xml:space="preserve">10.  </w:t>
      </w:r>
      <w:r w:rsidR="005B692F" w:rsidRPr="008A31C8">
        <w:rPr>
          <w:rFonts w:eastAsia="Times New Roman" w:cs="Calibri"/>
          <w:b/>
          <w:bCs/>
          <w:color w:val="000000"/>
          <w:sz w:val="24"/>
          <w:szCs w:val="24"/>
          <w:lang w:eastAsia="el-GR"/>
        </w:rPr>
        <w:t>ΔΙΑΦΟΡΕΣ ΔΙΑΤΑΞΕΙΣ</w:t>
      </w:r>
    </w:p>
    <w:p w:rsidR="005B692F" w:rsidRPr="008A31C8" w:rsidRDefault="005B692F" w:rsidP="00411E36">
      <w:pPr>
        <w:numPr>
          <w:ilvl w:val="1"/>
          <w:numId w:val="19"/>
        </w:numPr>
        <w:tabs>
          <w:tab w:val="clear" w:pos="1440"/>
        </w:tabs>
        <w:spacing w:before="120" w:after="120" w:line="240" w:lineRule="auto"/>
        <w:ind w:left="426" w:hanging="426"/>
        <w:jc w:val="both"/>
        <w:textAlignment w:val="baseline"/>
        <w:rPr>
          <w:rFonts w:eastAsia="Times New Roman" w:cs="Calibri"/>
          <w:color w:val="000000"/>
          <w:sz w:val="24"/>
          <w:szCs w:val="24"/>
          <w:lang w:eastAsia="el-GR"/>
        </w:rPr>
      </w:pPr>
      <w:r w:rsidRPr="008A31C8">
        <w:rPr>
          <w:rFonts w:eastAsia="Times New Roman" w:cs="Calibri"/>
          <w:color w:val="000000"/>
          <w:sz w:val="24"/>
          <w:szCs w:val="24"/>
          <w:u w:val="single"/>
          <w:lang w:eastAsia="el-GR"/>
        </w:rPr>
        <w:t>Τροποποιήσεις:</w:t>
      </w:r>
      <w:r w:rsidRPr="008A31C8">
        <w:rPr>
          <w:rFonts w:eastAsia="Times New Roman" w:cs="Calibri"/>
          <w:color w:val="000000"/>
          <w:sz w:val="24"/>
          <w:szCs w:val="24"/>
          <w:lang w:eastAsia="el-GR"/>
        </w:rPr>
        <w:t xml:space="preserve"> Οι όροι και οι διατάξεις της παρούσας Σύμβασης, συμπεριλαμβανομένων των Παραρτημάτων αυτής, μπορούν να τροποποιηθούν μόνο εγγράφως. Οποιαδήποτε προφορική ή σιωπηρή τροποποίηση της παρούσας θα είναι άκυρη και δεν θα δεσμεύει τα μέρη.</w:t>
      </w:r>
    </w:p>
    <w:p w:rsidR="005B692F" w:rsidRPr="008A31C8" w:rsidRDefault="005B692F" w:rsidP="00411E36">
      <w:pPr>
        <w:numPr>
          <w:ilvl w:val="1"/>
          <w:numId w:val="19"/>
        </w:numPr>
        <w:tabs>
          <w:tab w:val="clear" w:pos="1440"/>
        </w:tabs>
        <w:spacing w:before="120" w:after="120" w:line="240" w:lineRule="auto"/>
        <w:ind w:left="426" w:hanging="426"/>
        <w:jc w:val="both"/>
        <w:textAlignment w:val="baseline"/>
        <w:rPr>
          <w:rFonts w:eastAsia="Times New Roman" w:cs="Calibri"/>
          <w:color w:val="000000"/>
          <w:sz w:val="24"/>
          <w:szCs w:val="24"/>
          <w:lang w:eastAsia="el-GR"/>
        </w:rPr>
      </w:pPr>
      <w:r w:rsidRPr="008A31C8">
        <w:rPr>
          <w:rFonts w:eastAsia="Times New Roman" w:cs="Calibri"/>
          <w:color w:val="000000"/>
          <w:sz w:val="24"/>
          <w:szCs w:val="24"/>
          <w:u w:val="single"/>
          <w:lang w:eastAsia="el-GR"/>
        </w:rPr>
        <w:t>Εκχώρηση:</w:t>
      </w:r>
      <w:r w:rsidRPr="008A31C8">
        <w:rPr>
          <w:rFonts w:eastAsia="Times New Roman" w:cs="Calibri"/>
          <w:color w:val="000000"/>
          <w:sz w:val="24"/>
          <w:szCs w:val="24"/>
          <w:lang w:eastAsia="el-GR"/>
        </w:rPr>
        <w:t xml:space="preserve"> Απαγορεύεται απόλυτα και είναι άκυρη η εκχώρηση ή ενεχυρίαση από τον ΑΝΑΔΟΧΟ οιουδήποτε δικαιώματός του, που απορρέει από την παρούσα σύμβαση σε τρίτους ή η εκτέλεση των παραπάνω ΥΠΗΡΕΣΙΩΝ από άλλον, πλην του ΑΝΑΔΟΧΟΥ, όπως επίσης απαγορεύεται και η εκχώρηση ή ενεχυρίαση της αμοιβής του προς οιονδήποτε τρίτο, Τράπεζες, Ν.Π.Δ.Δ. κλπ.</w:t>
      </w:r>
      <w:r w:rsidR="002D7EA3" w:rsidRPr="008A31C8">
        <w:rPr>
          <w:rFonts w:eastAsia="Times New Roman" w:cs="Calibri"/>
          <w:color w:val="000000"/>
          <w:sz w:val="24"/>
          <w:szCs w:val="24"/>
          <w:lang w:eastAsia="el-GR"/>
        </w:rPr>
        <w:t xml:space="preserve">  χωρίς την έγγραφη συναίνεση του Εργοδότη</w:t>
      </w:r>
      <w:r w:rsidRPr="008A31C8">
        <w:rPr>
          <w:rFonts w:eastAsia="Times New Roman" w:cs="Calibri"/>
          <w:color w:val="000000"/>
          <w:sz w:val="24"/>
          <w:szCs w:val="24"/>
          <w:lang w:eastAsia="el-GR"/>
        </w:rPr>
        <w:t>, τυχόν δε γενόμενη θεωρείται άκυρη.</w:t>
      </w:r>
    </w:p>
    <w:p w:rsidR="005B692F" w:rsidRPr="008A31C8" w:rsidRDefault="005B692F" w:rsidP="00411E36">
      <w:pPr>
        <w:numPr>
          <w:ilvl w:val="1"/>
          <w:numId w:val="19"/>
        </w:numPr>
        <w:tabs>
          <w:tab w:val="clear" w:pos="1440"/>
        </w:tabs>
        <w:spacing w:before="120" w:after="120" w:line="240" w:lineRule="auto"/>
        <w:ind w:left="426" w:hanging="426"/>
        <w:jc w:val="both"/>
        <w:textAlignment w:val="baseline"/>
        <w:rPr>
          <w:rFonts w:eastAsia="Times New Roman" w:cs="Calibri"/>
          <w:color w:val="000000"/>
          <w:sz w:val="24"/>
          <w:szCs w:val="24"/>
          <w:lang w:eastAsia="el-GR"/>
        </w:rPr>
      </w:pPr>
      <w:r w:rsidRPr="008A31C8">
        <w:rPr>
          <w:rFonts w:eastAsia="Times New Roman" w:cs="Calibri"/>
          <w:color w:val="000000"/>
          <w:sz w:val="24"/>
          <w:szCs w:val="24"/>
          <w:u w:val="single"/>
          <w:lang w:eastAsia="el-GR"/>
        </w:rPr>
        <w:lastRenderedPageBreak/>
        <w:t>Διατήρηση:</w:t>
      </w:r>
      <w:r w:rsidRPr="008A31C8">
        <w:rPr>
          <w:rFonts w:eastAsia="Times New Roman" w:cs="Calibri"/>
          <w:color w:val="000000"/>
          <w:sz w:val="24"/>
          <w:szCs w:val="24"/>
          <w:lang w:eastAsia="el-GR"/>
        </w:rPr>
        <w:t xml:space="preserve"> Το άρθρο </w:t>
      </w:r>
      <w:r w:rsidR="00106B5E" w:rsidRPr="008A31C8">
        <w:rPr>
          <w:rFonts w:eastAsia="Times New Roman" w:cs="Calibri"/>
          <w:color w:val="000000"/>
          <w:sz w:val="24"/>
          <w:szCs w:val="24"/>
          <w:lang w:eastAsia="el-GR"/>
        </w:rPr>
        <w:t>8</w:t>
      </w:r>
      <w:r w:rsidRPr="008A31C8">
        <w:rPr>
          <w:rFonts w:eastAsia="Times New Roman" w:cs="Calibri"/>
          <w:color w:val="000000"/>
          <w:sz w:val="24"/>
          <w:szCs w:val="24"/>
          <w:lang w:eastAsia="el-GR"/>
        </w:rPr>
        <w:t xml:space="preserve"> της παρούσας Σύμβασης θα διατηρηθεί σε ισχύ και μετά τη λήξη ή καταγγελία αυτής και θα παραμείνει σε ισχύ για όσο διάστημα τα ΣΥΜΒΑΛΛΟΜΕΝΑ ΜΕΡΗ δικαιούνται προστασίας των δικαιωμάτων τους σύμφωνα με το εφαρμοστέο δίκαιο.</w:t>
      </w:r>
    </w:p>
    <w:p w:rsidR="005B692F" w:rsidRPr="008A31C8" w:rsidRDefault="005B692F" w:rsidP="00411E36">
      <w:pPr>
        <w:numPr>
          <w:ilvl w:val="1"/>
          <w:numId w:val="19"/>
        </w:numPr>
        <w:tabs>
          <w:tab w:val="clear" w:pos="1440"/>
        </w:tabs>
        <w:spacing w:before="120" w:after="120" w:line="240" w:lineRule="auto"/>
        <w:ind w:left="426" w:hanging="426"/>
        <w:jc w:val="both"/>
        <w:textAlignment w:val="baseline"/>
        <w:rPr>
          <w:rFonts w:eastAsia="Times New Roman" w:cs="Calibri"/>
          <w:color w:val="000000"/>
          <w:sz w:val="24"/>
          <w:szCs w:val="24"/>
          <w:lang w:eastAsia="el-GR"/>
        </w:rPr>
      </w:pPr>
      <w:r w:rsidRPr="008A31C8">
        <w:rPr>
          <w:rFonts w:eastAsia="Times New Roman" w:cs="Calibri"/>
          <w:color w:val="000000"/>
          <w:sz w:val="24"/>
          <w:szCs w:val="24"/>
          <w:u w:val="single"/>
          <w:lang w:eastAsia="el-GR"/>
        </w:rPr>
        <w:t>Συνολική Συμφωνία:</w:t>
      </w:r>
      <w:r w:rsidRPr="008A31C8">
        <w:rPr>
          <w:rFonts w:eastAsia="Times New Roman" w:cs="Calibri"/>
          <w:color w:val="000000"/>
          <w:sz w:val="24"/>
          <w:szCs w:val="24"/>
          <w:lang w:eastAsia="el-GR"/>
        </w:rPr>
        <w:t xml:space="preserve"> Η παρούσα Σύμβαση συμπεριλαμβανομένων των προσαρτήσεων αποτελεί τη συνολική συμφωνία μεταξύ των ΣΥΜΒΑΛΛΟΜΕΝΩΝ ΜΕΡΩΝ σε σχέση με το αντικείμενο αυτής και υπερισχύει έναντι οποιασδήποτε τυχόν προγενέστερης συμφωνίας, υποχρέωσης ή πρότασης, προφορικής ή γραπτής, σε σχέση με τα θέματα που ρυθμίζει και καμία διάταξη δεν δύναται να αρθεί, τροποποιηθεί ή διαγραφεί παρά μόνο με έγγραφη συμφωνία των ΣΥΜΒΑΛΛΟΜΕΝΩΝ ΜΕΡΩΝ. </w:t>
      </w:r>
    </w:p>
    <w:p w:rsidR="001440DE" w:rsidRPr="001440DE" w:rsidRDefault="00C473A8" w:rsidP="00411E36">
      <w:pPr>
        <w:numPr>
          <w:ilvl w:val="1"/>
          <w:numId w:val="19"/>
        </w:numPr>
        <w:tabs>
          <w:tab w:val="clear" w:pos="1440"/>
        </w:tabs>
        <w:spacing w:before="120" w:after="120" w:line="240" w:lineRule="auto"/>
        <w:ind w:left="426" w:hanging="426"/>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Η μη άσκηση δικαιωμάτων ή </w:t>
      </w:r>
      <w:r w:rsidR="007873AC" w:rsidRPr="008A31C8">
        <w:rPr>
          <w:rFonts w:eastAsia="Times New Roman" w:cs="Calibri"/>
          <w:color w:val="000000"/>
          <w:sz w:val="24"/>
          <w:szCs w:val="24"/>
          <w:lang w:eastAsia="el-GR"/>
        </w:rPr>
        <w:t>η</w:t>
      </w:r>
      <w:r w:rsidRPr="008A31C8">
        <w:rPr>
          <w:rFonts w:eastAsia="Times New Roman" w:cs="Calibri"/>
          <w:color w:val="000000"/>
          <w:sz w:val="24"/>
          <w:szCs w:val="24"/>
          <w:lang w:eastAsia="el-GR"/>
        </w:rPr>
        <w:t xml:space="preserve"> παράλειψη υποχρεώσεων εκ μέρους του ΕΡΓΟΔΟΤΗ ή η ανοχή καταστάσεων αντίθετων προς την παρούσα σύμβαση, καθώς και η καθυστέρηση στην λήψη μέτρων που προβλέπει η σύμβαση αυτή, δεν μπορεί να θεωρηθεί ως παραίτηση του ΕΡΓΟΔΟΤΗ από δικαίωμα ή ως απαλλαγή από αναγνώριση δικαιωμάτων που δεν αναγνωρίζονται </w:t>
      </w:r>
      <w:r w:rsidR="007873AC" w:rsidRPr="008A31C8">
        <w:rPr>
          <w:rFonts w:eastAsia="Times New Roman" w:cs="Calibri"/>
          <w:color w:val="000000"/>
          <w:sz w:val="24"/>
          <w:szCs w:val="24"/>
          <w:lang w:eastAsia="el-GR"/>
        </w:rPr>
        <w:t>στην παρούσα σύμβαση.</w:t>
      </w:r>
      <w:r w:rsidR="001440DE" w:rsidRPr="001440DE">
        <w:rPr>
          <w:rFonts w:eastAsia="Times New Roman" w:cs="Calibri"/>
          <w:b/>
          <w:color w:val="000000"/>
          <w:sz w:val="24"/>
          <w:szCs w:val="24"/>
          <w:lang w:eastAsia="el-GR"/>
        </w:rPr>
        <w:t xml:space="preserve"> </w:t>
      </w:r>
    </w:p>
    <w:p w:rsidR="00C473A8" w:rsidRPr="001440DE" w:rsidRDefault="001440DE" w:rsidP="00411E36">
      <w:pPr>
        <w:numPr>
          <w:ilvl w:val="1"/>
          <w:numId w:val="19"/>
        </w:numPr>
        <w:tabs>
          <w:tab w:val="clear" w:pos="1440"/>
        </w:tabs>
        <w:spacing w:before="120" w:after="120" w:line="240" w:lineRule="auto"/>
        <w:ind w:left="426" w:hanging="426"/>
        <w:jc w:val="both"/>
        <w:textAlignment w:val="baseline"/>
        <w:rPr>
          <w:rFonts w:eastAsia="Times New Roman" w:cs="Calibri"/>
          <w:color w:val="000000"/>
          <w:sz w:val="24"/>
          <w:szCs w:val="24"/>
          <w:lang w:eastAsia="el-GR"/>
        </w:rPr>
      </w:pPr>
      <w:r w:rsidRPr="00987C51">
        <w:rPr>
          <w:rFonts w:eastAsia="Times New Roman" w:cs="Calibri"/>
          <w:b/>
          <w:color w:val="000000"/>
          <w:sz w:val="24"/>
          <w:szCs w:val="24"/>
          <w:lang w:eastAsia="el-GR"/>
        </w:rPr>
        <w:t>Σημειώνεται ότι ο προμηθευτής είναι υπόχρεος σε έκδοση ηλεκτρονικού τιμολογίου σύμφωνα με τις διατάξεις των αρ. 148-154 του Ν. 4601/19 όπως ισχύει.</w:t>
      </w:r>
    </w:p>
    <w:p w:rsidR="001440DE" w:rsidRPr="008A31C8" w:rsidRDefault="001440DE" w:rsidP="001440DE">
      <w:pPr>
        <w:spacing w:before="120" w:after="120" w:line="240" w:lineRule="auto"/>
        <w:ind w:left="426"/>
        <w:jc w:val="both"/>
        <w:textAlignment w:val="baseline"/>
        <w:rPr>
          <w:rFonts w:eastAsia="Times New Roman" w:cs="Calibri"/>
          <w:color w:val="000000"/>
          <w:sz w:val="24"/>
          <w:szCs w:val="24"/>
          <w:lang w:eastAsia="el-GR"/>
        </w:rPr>
      </w:pPr>
    </w:p>
    <w:p w:rsidR="00DC32E7" w:rsidRDefault="00DC32E7" w:rsidP="00AE7C33">
      <w:pPr>
        <w:spacing w:before="120" w:after="120" w:line="240" w:lineRule="auto"/>
        <w:jc w:val="both"/>
        <w:textAlignment w:val="baseline"/>
        <w:rPr>
          <w:rFonts w:eastAsia="Times New Roman" w:cs="Calibri"/>
          <w:color w:val="000000"/>
          <w:sz w:val="24"/>
          <w:szCs w:val="24"/>
          <w:lang w:eastAsia="el-GR"/>
        </w:rPr>
      </w:pPr>
      <w:r w:rsidRPr="00DC32E7">
        <w:rPr>
          <w:rFonts w:eastAsia="Times New Roman" w:cs="Calibri"/>
          <w:color w:val="000000"/>
          <w:sz w:val="24"/>
          <w:szCs w:val="24"/>
          <w:lang w:eastAsia="el-GR"/>
        </w:rPr>
        <w:t xml:space="preserve">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w:t>
      </w:r>
      <w:proofErr w:type="spellStart"/>
      <w:r w:rsidRPr="00DC32E7">
        <w:rPr>
          <w:rFonts w:eastAsia="Times New Roman" w:cs="Calibri"/>
          <w:color w:val="000000"/>
          <w:sz w:val="24"/>
          <w:szCs w:val="24"/>
          <w:lang w:eastAsia="el-GR"/>
        </w:rPr>
        <w:t>ισχύοντ</w:t>
      </w:r>
      <w:proofErr w:type="spellEnd"/>
      <w:r w:rsidRPr="00DC32E7">
        <w:rPr>
          <w:rFonts w:eastAsia="Times New Roman" w:cs="Calibri"/>
          <w:color w:val="000000"/>
          <w:sz w:val="24"/>
          <w:szCs w:val="24"/>
          <w:lang w:val="en-US" w:eastAsia="el-GR"/>
        </w:rPr>
        <w:t>o</w:t>
      </w:r>
      <w:r w:rsidRPr="00DC32E7">
        <w:rPr>
          <w:rFonts w:eastAsia="Times New Roman" w:cs="Calibri"/>
          <w:color w:val="000000"/>
          <w:sz w:val="24"/>
          <w:szCs w:val="24"/>
          <w:lang w:eastAsia="el-GR"/>
        </w:rPr>
        <w:t>ς Κώδικα Δεοντολογίας και Καλής Πρακτικής του ΕΜΠ όπως αυτός είναι αναρτημένος στην ιστοσελίδα του ΕΜΠ.</w:t>
      </w:r>
    </w:p>
    <w:p w:rsidR="00AE7C33" w:rsidRPr="008A31C8" w:rsidRDefault="00AE7C33" w:rsidP="00AE7C33">
      <w:pPr>
        <w:spacing w:before="120" w:after="120" w:line="240" w:lineRule="auto"/>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Για </w:t>
      </w:r>
      <w:proofErr w:type="spellStart"/>
      <w:r w:rsidRPr="008A31C8">
        <w:rPr>
          <w:rFonts w:eastAsia="Times New Roman" w:cs="Calibri"/>
          <w:color w:val="000000"/>
          <w:sz w:val="24"/>
          <w:szCs w:val="24"/>
          <w:lang w:eastAsia="el-GR"/>
        </w:rPr>
        <w:t>ό,τι</w:t>
      </w:r>
      <w:proofErr w:type="spellEnd"/>
      <w:r w:rsidRPr="008A31C8">
        <w:rPr>
          <w:rFonts w:eastAsia="Times New Roman" w:cs="Calibri"/>
          <w:color w:val="000000"/>
          <w:sz w:val="24"/>
          <w:szCs w:val="24"/>
          <w:lang w:eastAsia="el-GR"/>
        </w:rPr>
        <w:t xml:space="preserve"> δεν προβλέπεται στην παρούσα ισχύουν οι διατάξεις του Ν</w:t>
      </w:r>
      <w:r w:rsidR="00FC60D4" w:rsidRPr="008A31C8">
        <w:rPr>
          <w:rFonts w:eastAsia="Times New Roman" w:cs="Calibri"/>
          <w:color w:val="000000"/>
          <w:sz w:val="24"/>
          <w:szCs w:val="24"/>
          <w:lang w:eastAsia="el-GR"/>
        </w:rPr>
        <w:t>.</w:t>
      </w:r>
      <w:r w:rsidRPr="008A31C8">
        <w:rPr>
          <w:rFonts w:eastAsia="Times New Roman" w:cs="Calibri"/>
          <w:color w:val="000000"/>
          <w:sz w:val="24"/>
          <w:szCs w:val="24"/>
          <w:lang w:eastAsia="el-GR"/>
        </w:rPr>
        <w:t xml:space="preserve"> 4412/2016 με τις εκάστοτε </w:t>
      </w:r>
      <w:proofErr w:type="spellStart"/>
      <w:r w:rsidRPr="008A31C8">
        <w:rPr>
          <w:rFonts w:eastAsia="Times New Roman" w:cs="Calibri"/>
          <w:color w:val="000000"/>
          <w:sz w:val="24"/>
          <w:szCs w:val="24"/>
          <w:lang w:eastAsia="el-GR"/>
        </w:rPr>
        <w:t>τροποποίησεις</w:t>
      </w:r>
      <w:proofErr w:type="spellEnd"/>
      <w:r w:rsidRPr="008A31C8">
        <w:rPr>
          <w:rFonts w:eastAsia="Times New Roman" w:cs="Calibri"/>
          <w:color w:val="000000"/>
          <w:sz w:val="24"/>
          <w:szCs w:val="24"/>
          <w:lang w:eastAsia="el-GR"/>
        </w:rPr>
        <w:t xml:space="preserve"> του αναλογικώς εφαρμοζόμενου.</w:t>
      </w:r>
    </w:p>
    <w:p w:rsidR="005B692F" w:rsidRPr="008A31C8" w:rsidRDefault="00D6743E" w:rsidP="00A01DFA">
      <w:pPr>
        <w:spacing w:before="360" w:after="120" w:line="240" w:lineRule="auto"/>
        <w:jc w:val="both"/>
        <w:rPr>
          <w:rFonts w:eastAsia="Times New Roman" w:cs="Calibri"/>
          <w:color w:val="000000"/>
          <w:sz w:val="24"/>
          <w:szCs w:val="24"/>
          <w:lang w:eastAsia="el-GR"/>
        </w:rPr>
      </w:pPr>
      <w:r w:rsidRPr="00D6743E">
        <w:rPr>
          <w:rFonts w:eastAsia="Times New Roman" w:cs="Calibri"/>
          <w:color w:val="000000"/>
          <w:sz w:val="24"/>
          <w:szCs w:val="24"/>
          <w:lang w:eastAsia="el-GR"/>
        </w:rPr>
        <w:t>Σε πίστωση των ανωτέρω, συντάχθηκε το παρόν και υπογράφεται ψηφιακά με εγκεκριμένη ηλεκτρονική υπογραφή από όλα τα συμβαλλόμενα μέρη.</w:t>
      </w:r>
      <w:r w:rsidR="005B692F" w:rsidRPr="008A31C8">
        <w:rPr>
          <w:rFonts w:eastAsia="Times New Roman" w:cs="Calibri"/>
          <w:color w:val="000000"/>
          <w:sz w:val="24"/>
          <w:szCs w:val="24"/>
          <w:lang w:eastAsia="el-GR"/>
        </w:rPr>
        <w:t xml:space="preserve"> </w:t>
      </w:r>
    </w:p>
    <w:p w:rsidR="005B692F" w:rsidRPr="008A31C8" w:rsidRDefault="005B692F" w:rsidP="00A01DFA">
      <w:pPr>
        <w:spacing w:after="120" w:line="240" w:lineRule="auto"/>
        <w:ind w:hanging="431"/>
        <w:jc w:val="center"/>
        <w:rPr>
          <w:rFonts w:eastAsia="Times New Roman" w:cs="Calibri"/>
          <w:b/>
          <w:color w:val="000000"/>
          <w:lang w:eastAsia="el-GR"/>
        </w:rPr>
      </w:pPr>
      <w:r w:rsidRPr="008A31C8">
        <w:rPr>
          <w:rFonts w:eastAsia="Times New Roman" w:cs="Calibri"/>
          <w:b/>
          <w:color w:val="000000"/>
          <w:lang w:eastAsia="el-GR"/>
        </w:rPr>
        <w:t>ΟΙ ΣΥΜΒΑΛΛΟΜΕΝΟΙ</w:t>
      </w:r>
    </w:p>
    <w:p w:rsidR="00173CCB" w:rsidRPr="008A31C8" w:rsidRDefault="00173CCB" w:rsidP="00A01DFA">
      <w:pPr>
        <w:spacing w:after="120" w:line="240" w:lineRule="auto"/>
        <w:ind w:hanging="431"/>
        <w:jc w:val="center"/>
        <w:rPr>
          <w:rFonts w:eastAsia="Times New Roman" w:cs="Calibri"/>
          <w:sz w:val="24"/>
          <w:szCs w:val="24"/>
          <w:lang w:eastAsia="el-GR"/>
        </w:rPr>
      </w:pPr>
    </w:p>
    <w:tbl>
      <w:tblPr>
        <w:tblW w:w="0" w:type="auto"/>
        <w:jc w:val="center"/>
        <w:tblInd w:w="-1588" w:type="dxa"/>
        <w:tblLook w:val="04A0"/>
      </w:tblPr>
      <w:tblGrid>
        <w:gridCol w:w="3787"/>
        <w:gridCol w:w="3402"/>
        <w:gridCol w:w="3359"/>
      </w:tblGrid>
      <w:tr w:rsidR="00FC7A1D" w:rsidRPr="008A31C8" w:rsidTr="004B234E">
        <w:trPr>
          <w:trHeight w:val="429"/>
          <w:jc w:val="center"/>
        </w:trPr>
        <w:tc>
          <w:tcPr>
            <w:tcW w:w="3787" w:type="dxa"/>
          </w:tcPr>
          <w:p w:rsidR="00411E36" w:rsidRPr="008A31C8" w:rsidRDefault="00411E36" w:rsidP="00173CCB">
            <w:pPr>
              <w:spacing w:after="0" w:line="240" w:lineRule="auto"/>
              <w:ind w:left="-17"/>
              <w:jc w:val="center"/>
              <w:rPr>
                <w:rFonts w:cs="Calibri"/>
                <w:b/>
              </w:rPr>
            </w:pPr>
            <w:r w:rsidRPr="008A31C8">
              <w:rPr>
                <w:rFonts w:cs="Calibri"/>
                <w:b/>
              </w:rPr>
              <w:t>ΓΙΑ ΤΟΝ ΕΡΓΟΔΟΤΗ</w:t>
            </w:r>
          </w:p>
        </w:tc>
        <w:tc>
          <w:tcPr>
            <w:tcW w:w="3402" w:type="dxa"/>
          </w:tcPr>
          <w:p w:rsidR="00411E36" w:rsidRPr="008A31C8" w:rsidRDefault="00411E36" w:rsidP="00FC7A1D">
            <w:pPr>
              <w:spacing w:after="0" w:line="240" w:lineRule="auto"/>
              <w:jc w:val="center"/>
              <w:rPr>
                <w:rFonts w:cs="Calibri"/>
                <w:b/>
              </w:rPr>
            </w:pPr>
            <w:r w:rsidRPr="008A31C8">
              <w:rPr>
                <w:rFonts w:cs="Calibri"/>
                <w:b/>
                <w:bCs/>
              </w:rPr>
              <w:t>ΓΙΑ Τ</w:t>
            </w:r>
            <w:r w:rsidR="00FC7A1D" w:rsidRPr="008A31C8">
              <w:rPr>
                <w:rFonts w:cs="Calibri"/>
                <w:b/>
                <w:bCs/>
              </w:rPr>
              <w:t>Ο</w:t>
            </w:r>
            <w:r w:rsidRPr="008A31C8">
              <w:rPr>
                <w:rFonts w:cs="Calibri"/>
                <w:b/>
                <w:bCs/>
              </w:rPr>
              <w:t>Ν ΑΝΑΔΟΧΟ</w:t>
            </w:r>
          </w:p>
        </w:tc>
        <w:tc>
          <w:tcPr>
            <w:tcW w:w="3359" w:type="dxa"/>
          </w:tcPr>
          <w:p w:rsidR="00411E36" w:rsidRPr="008A31C8" w:rsidRDefault="00411E36" w:rsidP="00173CCB">
            <w:pPr>
              <w:spacing w:after="0" w:line="240" w:lineRule="auto"/>
              <w:jc w:val="center"/>
              <w:rPr>
                <w:rFonts w:cs="Calibri"/>
                <w:b/>
              </w:rPr>
            </w:pPr>
            <w:r w:rsidRPr="008A31C8">
              <w:rPr>
                <w:rFonts w:cs="Calibri"/>
                <w:b/>
              </w:rPr>
              <w:t>Ο ΕΠΙΣΤΗΜΟΝΙΚΟΣ ΥΠΕΥΘΥΝΟΣ</w:t>
            </w:r>
            <w:r w:rsidR="00FC7A1D" w:rsidRPr="008A31C8">
              <w:rPr>
                <w:rFonts w:cs="Calibri"/>
                <w:b/>
              </w:rPr>
              <w:t xml:space="preserve"> </w:t>
            </w:r>
          </w:p>
        </w:tc>
      </w:tr>
      <w:tr w:rsidR="00FC7A1D" w:rsidRPr="008A31C8" w:rsidTr="004B234E">
        <w:trPr>
          <w:jc w:val="center"/>
        </w:trPr>
        <w:tc>
          <w:tcPr>
            <w:tcW w:w="3787" w:type="dxa"/>
          </w:tcPr>
          <w:p w:rsidR="00411E36" w:rsidRPr="008A31C8" w:rsidRDefault="00411E36" w:rsidP="00173CCB">
            <w:pPr>
              <w:spacing w:after="0" w:line="240" w:lineRule="auto"/>
              <w:ind w:left="-17"/>
              <w:jc w:val="center"/>
              <w:rPr>
                <w:rFonts w:cs="Calibri"/>
                <w:b/>
              </w:rPr>
            </w:pPr>
            <w:r w:rsidRPr="008A31C8">
              <w:rPr>
                <w:rFonts w:cs="Calibri"/>
                <w:b/>
              </w:rPr>
              <w:t xml:space="preserve">Καθ. </w:t>
            </w:r>
            <w:r w:rsidR="008A31C8">
              <w:rPr>
                <w:rFonts w:cs="Calibri"/>
                <w:b/>
                <w:color w:val="000000"/>
              </w:rPr>
              <w:t xml:space="preserve">Εμμανουήλ </w:t>
            </w:r>
            <w:proofErr w:type="spellStart"/>
            <w:r w:rsidR="008A31C8">
              <w:rPr>
                <w:rFonts w:cs="Calibri"/>
                <w:b/>
                <w:color w:val="000000"/>
              </w:rPr>
              <w:t>Βαρβαρίγος</w:t>
            </w:r>
            <w:proofErr w:type="spellEnd"/>
          </w:p>
          <w:p w:rsidR="00411E36" w:rsidRPr="008A31C8" w:rsidRDefault="00411E36" w:rsidP="00173CCB">
            <w:pPr>
              <w:spacing w:after="0" w:line="240" w:lineRule="auto"/>
              <w:ind w:left="-17"/>
              <w:jc w:val="center"/>
              <w:rPr>
                <w:rFonts w:cs="Calibri"/>
                <w:b/>
              </w:rPr>
            </w:pPr>
          </w:p>
          <w:p w:rsidR="00CD7CE7" w:rsidRPr="008A31C8" w:rsidRDefault="00CD7CE7" w:rsidP="00173CCB">
            <w:pPr>
              <w:spacing w:after="0" w:line="240" w:lineRule="auto"/>
              <w:ind w:left="-17"/>
              <w:jc w:val="center"/>
              <w:rPr>
                <w:rFonts w:cs="Calibri"/>
                <w:b/>
              </w:rPr>
            </w:pPr>
          </w:p>
          <w:p w:rsidR="00173CCB" w:rsidRPr="008A31C8" w:rsidRDefault="00173CCB" w:rsidP="00173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
              <w:jc w:val="center"/>
              <w:rPr>
                <w:rFonts w:cs="Calibri"/>
                <w:b/>
                <w:bCs/>
              </w:rPr>
            </w:pPr>
          </w:p>
          <w:p w:rsidR="00411E36" w:rsidRPr="008A31C8" w:rsidRDefault="00411E36" w:rsidP="00173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
              <w:jc w:val="center"/>
              <w:rPr>
                <w:rFonts w:cs="Calibri"/>
                <w:b/>
                <w:bCs/>
              </w:rPr>
            </w:pPr>
            <w:r w:rsidRPr="008A31C8">
              <w:rPr>
                <w:rFonts w:cs="Calibri"/>
                <w:b/>
                <w:bCs/>
              </w:rPr>
              <w:t>ΠΡΟΕΔΡΟΣ</w:t>
            </w:r>
            <w:r w:rsidR="00FC7A1D" w:rsidRPr="008A31C8">
              <w:rPr>
                <w:rFonts w:cs="Calibri"/>
                <w:b/>
                <w:bCs/>
              </w:rPr>
              <w:br/>
            </w:r>
            <w:r w:rsidRPr="008A31C8">
              <w:rPr>
                <w:rFonts w:cs="Calibri"/>
                <w:b/>
                <w:bCs/>
              </w:rPr>
              <w:t xml:space="preserve"> ΤΗΣ ΕΠΙΤΡΟΠΗΣ</w:t>
            </w:r>
            <w:r w:rsidR="0096652F" w:rsidRPr="008A31C8">
              <w:rPr>
                <w:rFonts w:cs="Calibri"/>
                <w:b/>
                <w:bCs/>
              </w:rPr>
              <w:t xml:space="preserve"> ΕΡΕΥΝΩΝ</w:t>
            </w:r>
            <w:r w:rsidR="00C71426" w:rsidRPr="008A31C8">
              <w:rPr>
                <w:rFonts w:cs="Calibri"/>
                <w:b/>
                <w:bCs/>
              </w:rPr>
              <w:t xml:space="preserve"> ΤΟΥ</w:t>
            </w:r>
            <w:r w:rsidR="00FC7A1D" w:rsidRPr="008A31C8">
              <w:rPr>
                <w:rFonts w:cs="Calibri"/>
                <w:b/>
                <w:bCs/>
              </w:rPr>
              <w:br/>
              <w:t>ΕΙΔΙΚΟΥ ΛΟΓΑΡΙΑΣΜΟΥ</w:t>
            </w:r>
            <w:r w:rsidR="0096652F" w:rsidRPr="008A31C8">
              <w:rPr>
                <w:rFonts w:cs="Calibri"/>
                <w:b/>
                <w:bCs/>
              </w:rPr>
              <w:t xml:space="preserve"> </w:t>
            </w:r>
            <w:r w:rsidRPr="008A31C8">
              <w:rPr>
                <w:rFonts w:cs="Calibri"/>
                <w:b/>
                <w:bCs/>
              </w:rPr>
              <w:t>ΕΜΠ</w:t>
            </w:r>
          </w:p>
          <w:p w:rsidR="00411E36" w:rsidRPr="008A31C8" w:rsidRDefault="00411E36" w:rsidP="00173CCB">
            <w:pPr>
              <w:spacing w:after="0" w:line="240" w:lineRule="auto"/>
              <w:ind w:left="-17"/>
              <w:jc w:val="center"/>
              <w:rPr>
                <w:rFonts w:cs="Calibri"/>
                <w:b/>
              </w:rPr>
            </w:pPr>
          </w:p>
        </w:tc>
        <w:tc>
          <w:tcPr>
            <w:tcW w:w="3402" w:type="dxa"/>
          </w:tcPr>
          <w:p w:rsidR="00411E36" w:rsidRPr="008A31C8" w:rsidRDefault="00411E36" w:rsidP="00173CCB">
            <w:pPr>
              <w:spacing w:after="0" w:line="240" w:lineRule="auto"/>
              <w:jc w:val="center"/>
              <w:rPr>
                <w:rFonts w:cs="Calibri"/>
                <w:b/>
              </w:rPr>
            </w:pPr>
            <w:r w:rsidRPr="008A31C8">
              <w:rPr>
                <w:rFonts w:cs="Calibri"/>
                <w:b/>
              </w:rPr>
              <w:t xml:space="preserve">Όνομα </w:t>
            </w:r>
          </w:p>
          <w:p w:rsidR="00411E36" w:rsidRPr="008A31C8" w:rsidRDefault="00411E36" w:rsidP="00173CCB">
            <w:pPr>
              <w:spacing w:after="0" w:line="240" w:lineRule="auto"/>
              <w:jc w:val="center"/>
              <w:rPr>
                <w:rFonts w:cs="Calibri"/>
                <w:b/>
              </w:rPr>
            </w:pPr>
          </w:p>
          <w:p w:rsidR="00411E36" w:rsidRPr="008A31C8" w:rsidRDefault="00411E36" w:rsidP="00173CCB">
            <w:pPr>
              <w:spacing w:after="0" w:line="240" w:lineRule="auto"/>
              <w:jc w:val="center"/>
              <w:rPr>
                <w:rFonts w:cs="Calibri"/>
                <w:b/>
              </w:rPr>
            </w:pPr>
          </w:p>
          <w:p w:rsidR="00411E36" w:rsidRPr="008A31C8" w:rsidRDefault="00411E36" w:rsidP="00173CCB">
            <w:pPr>
              <w:spacing w:after="0" w:line="240" w:lineRule="auto"/>
              <w:jc w:val="center"/>
              <w:rPr>
                <w:rFonts w:cs="Calibri"/>
                <w:b/>
              </w:rPr>
            </w:pPr>
          </w:p>
          <w:p w:rsidR="00411E36" w:rsidRPr="008A31C8" w:rsidRDefault="00411E36" w:rsidP="00173CCB">
            <w:pPr>
              <w:spacing w:after="0" w:line="240" w:lineRule="auto"/>
              <w:jc w:val="center"/>
              <w:rPr>
                <w:rFonts w:cs="Calibri"/>
                <w:b/>
              </w:rPr>
            </w:pPr>
            <w:r w:rsidRPr="008A31C8">
              <w:rPr>
                <w:rFonts w:cs="Calibri"/>
                <w:b/>
              </w:rPr>
              <w:t>Τίτλος</w:t>
            </w:r>
          </w:p>
          <w:p w:rsidR="00411E36" w:rsidRPr="008A31C8" w:rsidRDefault="00411E36" w:rsidP="00173CCB">
            <w:pPr>
              <w:spacing w:after="0" w:line="240" w:lineRule="auto"/>
              <w:jc w:val="center"/>
              <w:rPr>
                <w:rFonts w:cs="Calibri"/>
                <w:b/>
              </w:rPr>
            </w:pPr>
          </w:p>
        </w:tc>
        <w:tc>
          <w:tcPr>
            <w:tcW w:w="3359" w:type="dxa"/>
          </w:tcPr>
          <w:p w:rsidR="00411E36" w:rsidRPr="008A31C8" w:rsidRDefault="00411E36" w:rsidP="00173CCB">
            <w:pPr>
              <w:spacing w:after="0" w:line="240" w:lineRule="auto"/>
              <w:ind w:hanging="283"/>
              <w:jc w:val="center"/>
              <w:rPr>
                <w:rFonts w:cs="Calibri"/>
                <w:b/>
              </w:rPr>
            </w:pPr>
            <w:r w:rsidRPr="008A31C8">
              <w:rPr>
                <w:rFonts w:cs="Calibri"/>
                <w:b/>
              </w:rPr>
              <w:t>Όνομα</w:t>
            </w:r>
          </w:p>
          <w:p w:rsidR="00411E36" w:rsidRPr="008A31C8" w:rsidRDefault="00411E36" w:rsidP="00173CCB">
            <w:pPr>
              <w:spacing w:after="0" w:line="240" w:lineRule="auto"/>
              <w:ind w:hanging="283"/>
              <w:jc w:val="center"/>
              <w:rPr>
                <w:rFonts w:cs="Calibri"/>
                <w:b/>
              </w:rPr>
            </w:pPr>
          </w:p>
          <w:p w:rsidR="00411E36" w:rsidRPr="008A31C8" w:rsidRDefault="00411E36" w:rsidP="00173CCB">
            <w:pPr>
              <w:spacing w:after="0" w:line="240" w:lineRule="auto"/>
              <w:ind w:hanging="283"/>
              <w:jc w:val="center"/>
              <w:rPr>
                <w:rFonts w:cs="Calibri"/>
                <w:b/>
              </w:rPr>
            </w:pPr>
          </w:p>
          <w:p w:rsidR="00411E36" w:rsidRPr="008A31C8" w:rsidRDefault="00411E36" w:rsidP="00173CCB">
            <w:pPr>
              <w:spacing w:after="0" w:line="240" w:lineRule="auto"/>
              <w:ind w:hanging="283"/>
              <w:jc w:val="center"/>
              <w:rPr>
                <w:rFonts w:cs="Calibri"/>
                <w:b/>
              </w:rPr>
            </w:pPr>
          </w:p>
          <w:p w:rsidR="00411E36" w:rsidRPr="008A31C8" w:rsidRDefault="00411E36" w:rsidP="00173CCB">
            <w:pPr>
              <w:spacing w:after="0" w:line="240" w:lineRule="auto"/>
              <w:ind w:hanging="283"/>
              <w:jc w:val="center"/>
              <w:rPr>
                <w:rFonts w:cs="Calibri"/>
                <w:b/>
              </w:rPr>
            </w:pPr>
            <w:r w:rsidRPr="008A31C8">
              <w:rPr>
                <w:rFonts w:cs="Calibri"/>
                <w:b/>
              </w:rPr>
              <w:t>Τίτλος</w:t>
            </w:r>
          </w:p>
        </w:tc>
      </w:tr>
    </w:tbl>
    <w:p w:rsidR="00FC7A1D" w:rsidRPr="008A31C8" w:rsidRDefault="00FC7A1D" w:rsidP="00FC7A1D">
      <w:pPr>
        <w:jc w:val="center"/>
        <w:rPr>
          <w:rFonts w:cs="Calibri"/>
          <w:b/>
          <w:color w:val="FF0000"/>
          <w:sz w:val="28"/>
        </w:rPr>
      </w:pPr>
      <w:r w:rsidRPr="008A31C8">
        <w:rPr>
          <w:rFonts w:cs="Calibri"/>
          <w:b/>
          <w:bCs/>
          <w:color w:val="FF0000"/>
          <w:sz w:val="28"/>
        </w:rPr>
        <w:t>Η ΣΥΜΒΑΣΗ ΘΑ ΦΕΡΕΙ</w:t>
      </w:r>
      <w:r w:rsidRPr="008A31C8">
        <w:rPr>
          <w:rFonts w:cs="Calibri"/>
          <w:b/>
          <w:bCs/>
          <w:color w:val="FF0000"/>
          <w:sz w:val="28"/>
          <w:szCs w:val="24"/>
        </w:rPr>
        <w:t xml:space="preserve"> </w:t>
      </w:r>
      <w:r w:rsidRPr="008A31C8">
        <w:rPr>
          <w:rFonts w:cs="Calibri"/>
          <w:b/>
          <w:color w:val="FF0000"/>
          <w:sz w:val="28"/>
          <w:szCs w:val="24"/>
        </w:rPr>
        <w:t>ΣΦΡΑΓΙΔΕΣ</w:t>
      </w:r>
      <w:r w:rsidRPr="008A31C8">
        <w:rPr>
          <w:rFonts w:cs="Calibri"/>
          <w:b/>
          <w:color w:val="FF0000"/>
        </w:rPr>
        <w:t xml:space="preserve"> </w:t>
      </w:r>
      <w:r w:rsidRPr="008A31C8">
        <w:rPr>
          <w:rFonts w:cs="Calibri"/>
          <w:b/>
          <w:color w:val="FF0000"/>
          <w:sz w:val="28"/>
        </w:rPr>
        <w:t xml:space="preserve"> ΚΑΙ ΤΟΥ ΕΡΓΟΔΟΤΗ ΚΑΙ ΤΟΥ ΑΝΑΔΟΧΟΥ</w:t>
      </w:r>
    </w:p>
    <w:sectPr w:rsidR="00FC7A1D" w:rsidRPr="008A31C8" w:rsidSect="009E2895">
      <w:footerReference w:type="default" r:id="rId9"/>
      <w:pgSz w:w="11906" w:h="16838"/>
      <w:pgMar w:top="1440" w:right="1133" w:bottom="1418" w:left="1276" w:header="708" w:footer="49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D0D" w:rsidRDefault="004E6D0D" w:rsidP="00173CCB">
      <w:pPr>
        <w:spacing w:after="0" w:line="240" w:lineRule="auto"/>
      </w:pPr>
      <w:r>
        <w:separator/>
      </w:r>
    </w:p>
  </w:endnote>
  <w:endnote w:type="continuationSeparator" w:id="0">
    <w:p w:rsidR="004E6D0D" w:rsidRDefault="004E6D0D" w:rsidP="00173C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7C" w:rsidRDefault="001A337C" w:rsidP="00173CCB">
    <w:pPr>
      <w:pStyle w:val="a4"/>
      <w:spacing w:before="240"/>
      <w:jc w:val="right"/>
    </w:pPr>
    <w:proofErr w:type="spellStart"/>
    <w:r>
      <w:t>Page</w:t>
    </w:r>
    <w:proofErr w:type="spellEnd"/>
    <w:r>
      <w:t xml:space="preserve"> </w:t>
    </w:r>
    <w:r w:rsidR="005A0AE6">
      <w:rPr>
        <w:b/>
        <w:sz w:val="24"/>
        <w:szCs w:val="24"/>
      </w:rPr>
      <w:fldChar w:fldCharType="begin"/>
    </w:r>
    <w:r>
      <w:rPr>
        <w:b/>
      </w:rPr>
      <w:instrText xml:space="preserve"> PAGE </w:instrText>
    </w:r>
    <w:r w:rsidR="005A0AE6">
      <w:rPr>
        <w:b/>
        <w:sz w:val="24"/>
        <w:szCs w:val="24"/>
      </w:rPr>
      <w:fldChar w:fldCharType="separate"/>
    </w:r>
    <w:r w:rsidR="00DC32E7">
      <w:rPr>
        <w:b/>
        <w:noProof/>
      </w:rPr>
      <w:t>1</w:t>
    </w:r>
    <w:r w:rsidR="005A0AE6">
      <w:rPr>
        <w:b/>
        <w:sz w:val="24"/>
        <w:szCs w:val="24"/>
      </w:rPr>
      <w:fldChar w:fldCharType="end"/>
    </w:r>
    <w:r>
      <w:t xml:space="preserve"> </w:t>
    </w:r>
    <w:proofErr w:type="spellStart"/>
    <w:r>
      <w:t>of</w:t>
    </w:r>
    <w:proofErr w:type="spellEnd"/>
    <w:r>
      <w:t xml:space="preserve"> </w:t>
    </w:r>
    <w:r w:rsidR="005A0AE6">
      <w:rPr>
        <w:b/>
        <w:sz w:val="24"/>
        <w:szCs w:val="24"/>
      </w:rPr>
      <w:fldChar w:fldCharType="begin"/>
    </w:r>
    <w:r>
      <w:rPr>
        <w:b/>
      </w:rPr>
      <w:instrText xml:space="preserve"> NUMPAGES  </w:instrText>
    </w:r>
    <w:r w:rsidR="005A0AE6">
      <w:rPr>
        <w:b/>
        <w:sz w:val="24"/>
        <w:szCs w:val="24"/>
      </w:rPr>
      <w:fldChar w:fldCharType="separate"/>
    </w:r>
    <w:r w:rsidR="00DC32E7">
      <w:rPr>
        <w:b/>
        <w:noProof/>
      </w:rPr>
      <w:t>6</w:t>
    </w:r>
    <w:r w:rsidR="005A0AE6">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D0D" w:rsidRDefault="004E6D0D" w:rsidP="00173CCB">
      <w:pPr>
        <w:spacing w:after="0" w:line="240" w:lineRule="auto"/>
      </w:pPr>
      <w:r>
        <w:separator/>
      </w:r>
    </w:p>
  </w:footnote>
  <w:footnote w:type="continuationSeparator" w:id="0">
    <w:p w:rsidR="004E6D0D" w:rsidRDefault="004E6D0D" w:rsidP="00173C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355E2"/>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235F03"/>
    <w:multiLevelType w:val="multilevel"/>
    <w:tmpl w:val="64B4E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FE38B4"/>
    <w:multiLevelType w:val="hybridMultilevel"/>
    <w:tmpl w:val="F5FC86A4"/>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
    <w:nsid w:val="1D2969D3"/>
    <w:multiLevelType w:val="multilevel"/>
    <w:tmpl w:val="0B8666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1C0516"/>
    <w:multiLevelType w:val="multilevel"/>
    <w:tmpl w:val="845EAC7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8C4D68"/>
    <w:multiLevelType w:val="multilevel"/>
    <w:tmpl w:val="9A32E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2B0236"/>
    <w:multiLevelType w:val="hybridMultilevel"/>
    <w:tmpl w:val="E16EC0E2"/>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7">
    <w:nsid w:val="2BC85DCB"/>
    <w:multiLevelType w:val="multilevel"/>
    <w:tmpl w:val="DCF42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805797"/>
    <w:multiLevelType w:val="multilevel"/>
    <w:tmpl w:val="F3F463EC"/>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9">
    <w:nsid w:val="3746419B"/>
    <w:multiLevelType w:val="hybridMultilevel"/>
    <w:tmpl w:val="2B2801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81405C7"/>
    <w:multiLevelType w:val="hybridMultilevel"/>
    <w:tmpl w:val="81589768"/>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1">
    <w:nsid w:val="3C362F1B"/>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425DB5"/>
    <w:multiLevelType w:val="multilevel"/>
    <w:tmpl w:val="55A885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BA55C1"/>
    <w:multiLevelType w:val="hybridMultilevel"/>
    <w:tmpl w:val="2F82DC1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4">
    <w:nsid w:val="45F03AFE"/>
    <w:multiLevelType w:val="multilevel"/>
    <w:tmpl w:val="3BF8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E45BDB"/>
    <w:multiLevelType w:val="hybridMultilevel"/>
    <w:tmpl w:val="3B80F9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87629A3"/>
    <w:multiLevelType w:val="hybridMultilevel"/>
    <w:tmpl w:val="18ACE3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4906237"/>
    <w:multiLevelType w:val="hybridMultilevel"/>
    <w:tmpl w:val="33B288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7AD3EE2"/>
    <w:multiLevelType w:val="multilevel"/>
    <w:tmpl w:val="0B8666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4E04A7"/>
    <w:multiLevelType w:val="hybridMultilevel"/>
    <w:tmpl w:val="642449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AA874D6"/>
    <w:multiLevelType w:val="multilevel"/>
    <w:tmpl w:val="EA3EF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AB533B"/>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A42324"/>
    <w:multiLevelType w:val="hybridMultilevel"/>
    <w:tmpl w:val="2F82DC1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3">
    <w:nsid w:val="764B61B5"/>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0"/>
  </w:num>
  <w:num w:numId="4">
    <w:abstractNumId w:val="1"/>
  </w:num>
  <w:num w:numId="5">
    <w:abstractNumId w:val="20"/>
  </w:num>
  <w:num w:numId="6">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4"/>
    <w:lvlOverride w:ilvl="0">
      <w:lvl w:ilvl="0">
        <w:numFmt w:val="decimal"/>
        <w:lvlText w:val=""/>
        <w:lvlJc w:val="left"/>
      </w:lvl>
    </w:lvlOverride>
    <w:lvlOverride w:ilvl="1">
      <w:lvl w:ilvl="1">
        <w:numFmt w:val="decimal"/>
        <w:lvlText w:val="%2."/>
        <w:lvlJc w:val="left"/>
      </w:lvl>
    </w:lvlOverride>
  </w:num>
  <w:num w:numId="8">
    <w:abstractNumId w:val="9"/>
  </w:num>
  <w:num w:numId="9">
    <w:abstractNumId w:val="23"/>
  </w:num>
  <w:num w:numId="10">
    <w:abstractNumId w:val="2"/>
  </w:num>
  <w:num w:numId="11">
    <w:abstractNumId w:val="12"/>
  </w:num>
  <w:num w:numId="12">
    <w:abstractNumId w:val="21"/>
  </w:num>
  <w:num w:numId="13">
    <w:abstractNumId w:val="18"/>
    <w:lvlOverride w:ilvl="0">
      <w:lvl w:ilvl="0">
        <w:numFmt w:val="decimal"/>
        <w:lvlText w:val="%1."/>
        <w:lvlJc w:val="left"/>
      </w:lvl>
    </w:lvlOverride>
  </w:num>
  <w:num w:numId="14">
    <w:abstractNumId w:val="3"/>
    <w:lvlOverride w:ilvl="0">
      <w:lvl w:ilvl="0">
        <w:numFmt w:val="decimal"/>
        <w:lvlText w:val="%1."/>
        <w:lvlJc w:val="left"/>
      </w:lvl>
    </w:lvlOverride>
  </w:num>
  <w:num w:numId="15">
    <w:abstractNumId w:val="3"/>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3"/>
    <w:lvlOverride w:ilvl="0">
      <w:lvl w:ilvl="0">
        <w:numFmt w:val="decimal"/>
        <w:lvlText w:val="%1."/>
        <w:lvlJc w:val="left"/>
      </w:lvl>
    </w:lvlOverride>
  </w:num>
  <w:num w:numId="18">
    <w:abstractNumId w:val="8"/>
  </w:num>
  <w:num w:numId="19">
    <w:abstractNumId w:val="11"/>
  </w:num>
  <w:num w:numId="20">
    <w:abstractNumId w:val="22"/>
  </w:num>
  <w:num w:numId="21">
    <w:abstractNumId w:val="15"/>
  </w:num>
  <w:num w:numId="22">
    <w:abstractNumId w:val="17"/>
  </w:num>
  <w:num w:numId="23">
    <w:abstractNumId w:val="19"/>
  </w:num>
  <w:num w:numId="24">
    <w:abstractNumId w:val="16"/>
  </w:num>
  <w:num w:numId="25">
    <w:abstractNumId w:val="6"/>
  </w:num>
  <w:num w:numId="26">
    <w:abstractNumId w:val="10"/>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819E7"/>
    <w:rsid w:val="00000EFE"/>
    <w:rsid w:val="0001273D"/>
    <w:rsid w:val="0006587E"/>
    <w:rsid w:val="000660B4"/>
    <w:rsid w:val="000B24F9"/>
    <w:rsid w:val="000E2E3B"/>
    <w:rsid w:val="000E4F96"/>
    <w:rsid w:val="000E7336"/>
    <w:rsid w:val="00106B5E"/>
    <w:rsid w:val="001132F8"/>
    <w:rsid w:val="00135042"/>
    <w:rsid w:val="001440DE"/>
    <w:rsid w:val="00144835"/>
    <w:rsid w:val="00166EDD"/>
    <w:rsid w:val="00170ACE"/>
    <w:rsid w:val="00173CCB"/>
    <w:rsid w:val="0018245D"/>
    <w:rsid w:val="00195821"/>
    <w:rsid w:val="001A337C"/>
    <w:rsid w:val="001B2D3B"/>
    <w:rsid w:val="001B64AF"/>
    <w:rsid w:val="001C31C2"/>
    <w:rsid w:val="001D411C"/>
    <w:rsid w:val="001D4274"/>
    <w:rsid w:val="001E1E96"/>
    <w:rsid w:val="001E2EDA"/>
    <w:rsid w:val="00204462"/>
    <w:rsid w:val="00235865"/>
    <w:rsid w:val="0024442F"/>
    <w:rsid w:val="00250061"/>
    <w:rsid w:val="00254FE0"/>
    <w:rsid w:val="002559D3"/>
    <w:rsid w:val="0029231F"/>
    <w:rsid w:val="00292BE5"/>
    <w:rsid w:val="002C6D4C"/>
    <w:rsid w:val="002D172B"/>
    <w:rsid w:val="002D7EA3"/>
    <w:rsid w:val="002E6C6A"/>
    <w:rsid w:val="002F53BB"/>
    <w:rsid w:val="0031164A"/>
    <w:rsid w:val="003265A2"/>
    <w:rsid w:val="00333E30"/>
    <w:rsid w:val="00344E23"/>
    <w:rsid w:val="00367168"/>
    <w:rsid w:val="00370116"/>
    <w:rsid w:val="00371CE7"/>
    <w:rsid w:val="00382F35"/>
    <w:rsid w:val="003E18C8"/>
    <w:rsid w:val="0040020A"/>
    <w:rsid w:val="00403715"/>
    <w:rsid w:val="004049E7"/>
    <w:rsid w:val="00405896"/>
    <w:rsid w:val="0040760F"/>
    <w:rsid w:val="00411E36"/>
    <w:rsid w:val="00424CF0"/>
    <w:rsid w:val="00447421"/>
    <w:rsid w:val="00460BC7"/>
    <w:rsid w:val="00477BAA"/>
    <w:rsid w:val="00491965"/>
    <w:rsid w:val="00494812"/>
    <w:rsid w:val="004A6FE7"/>
    <w:rsid w:val="004A7504"/>
    <w:rsid w:val="004B234E"/>
    <w:rsid w:val="004E6D0D"/>
    <w:rsid w:val="00537801"/>
    <w:rsid w:val="0054267F"/>
    <w:rsid w:val="0055156F"/>
    <w:rsid w:val="0055447A"/>
    <w:rsid w:val="005549E1"/>
    <w:rsid w:val="005626EA"/>
    <w:rsid w:val="00564A4D"/>
    <w:rsid w:val="00564E5E"/>
    <w:rsid w:val="005A0AE6"/>
    <w:rsid w:val="005B692F"/>
    <w:rsid w:val="005D2A15"/>
    <w:rsid w:val="005D7935"/>
    <w:rsid w:val="00613684"/>
    <w:rsid w:val="00622B2B"/>
    <w:rsid w:val="006614F6"/>
    <w:rsid w:val="006622FD"/>
    <w:rsid w:val="00671486"/>
    <w:rsid w:val="00671CC0"/>
    <w:rsid w:val="00682CF6"/>
    <w:rsid w:val="006A782B"/>
    <w:rsid w:val="00706C65"/>
    <w:rsid w:val="00752E2A"/>
    <w:rsid w:val="00774118"/>
    <w:rsid w:val="00777464"/>
    <w:rsid w:val="007873AC"/>
    <w:rsid w:val="007A4215"/>
    <w:rsid w:val="007A6C32"/>
    <w:rsid w:val="007B138E"/>
    <w:rsid w:val="007C25B0"/>
    <w:rsid w:val="007C3D34"/>
    <w:rsid w:val="007F4D5C"/>
    <w:rsid w:val="00802069"/>
    <w:rsid w:val="00810C4B"/>
    <w:rsid w:val="008269D4"/>
    <w:rsid w:val="00855DB6"/>
    <w:rsid w:val="00865FE9"/>
    <w:rsid w:val="00881340"/>
    <w:rsid w:val="008A31C8"/>
    <w:rsid w:val="008B4D9E"/>
    <w:rsid w:val="008B4F64"/>
    <w:rsid w:val="008D62AD"/>
    <w:rsid w:val="009006E6"/>
    <w:rsid w:val="00912165"/>
    <w:rsid w:val="00914496"/>
    <w:rsid w:val="00922C09"/>
    <w:rsid w:val="00932C27"/>
    <w:rsid w:val="00942222"/>
    <w:rsid w:val="0096652F"/>
    <w:rsid w:val="009B29E5"/>
    <w:rsid w:val="009D2C3E"/>
    <w:rsid w:val="009E2895"/>
    <w:rsid w:val="009E308E"/>
    <w:rsid w:val="00A01DFA"/>
    <w:rsid w:val="00A059E2"/>
    <w:rsid w:val="00A2716E"/>
    <w:rsid w:val="00A54829"/>
    <w:rsid w:val="00A56C63"/>
    <w:rsid w:val="00A65BDF"/>
    <w:rsid w:val="00A67952"/>
    <w:rsid w:val="00A7653E"/>
    <w:rsid w:val="00A829EC"/>
    <w:rsid w:val="00AA4824"/>
    <w:rsid w:val="00AA7F67"/>
    <w:rsid w:val="00AC125B"/>
    <w:rsid w:val="00AC3FC6"/>
    <w:rsid w:val="00AC6F17"/>
    <w:rsid w:val="00AD0E0C"/>
    <w:rsid w:val="00AD54A8"/>
    <w:rsid w:val="00AE02CA"/>
    <w:rsid w:val="00AE7C33"/>
    <w:rsid w:val="00AF0E09"/>
    <w:rsid w:val="00AF2A42"/>
    <w:rsid w:val="00B015E7"/>
    <w:rsid w:val="00B01846"/>
    <w:rsid w:val="00B147BC"/>
    <w:rsid w:val="00B47D2A"/>
    <w:rsid w:val="00B53163"/>
    <w:rsid w:val="00B6672E"/>
    <w:rsid w:val="00B819E7"/>
    <w:rsid w:val="00B86EB1"/>
    <w:rsid w:val="00BA2C5D"/>
    <w:rsid w:val="00BD47FB"/>
    <w:rsid w:val="00BE72A3"/>
    <w:rsid w:val="00C473A8"/>
    <w:rsid w:val="00C67CC9"/>
    <w:rsid w:val="00C71426"/>
    <w:rsid w:val="00C714BA"/>
    <w:rsid w:val="00C8489F"/>
    <w:rsid w:val="00C95F08"/>
    <w:rsid w:val="00CA6DEF"/>
    <w:rsid w:val="00CB15DC"/>
    <w:rsid w:val="00CD5173"/>
    <w:rsid w:val="00CD7CE7"/>
    <w:rsid w:val="00CF57BF"/>
    <w:rsid w:val="00D00D03"/>
    <w:rsid w:val="00D159AF"/>
    <w:rsid w:val="00D20F79"/>
    <w:rsid w:val="00D33197"/>
    <w:rsid w:val="00D6743E"/>
    <w:rsid w:val="00DA20E3"/>
    <w:rsid w:val="00DB2CE7"/>
    <w:rsid w:val="00DB2D11"/>
    <w:rsid w:val="00DC32E7"/>
    <w:rsid w:val="00DF583E"/>
    <w:rsid w:val="00E12984"/>
    <w:rsid w:val="00E17418"/>
    <w:rsid w:val="00E26390"/>
    <w:rsid w:val="00E26E92"/>
    <w:rsid w:val="00E27B4D"/>
    <w:rsid w:val="00E345AB"/>
    <w:rsid w:val="00E9035A"/>
    <w:rsid w:val="00E97261"/>
    <w:rsid w:val="00EC48BE"/>
    <w:rsid w:val="00F02C36"/>
    <w:rsid w:val="00F07E94"/>
    <w:rsid w:val="00F17FA0"/>
    <w:rsid w:val="00F35CFD"/>
    <w:rsid w:val="00F43A49"/>
    <w:rsid w:val="00F969C5"/>
    <w:rsid w:val="00FB5BC2"/>
    <w:rsid w:val="00FC60D4"/>
    <w:rsid w:val="00FC7A1D"/>
    <w:rsid w:val="00FE5EF8"/>
    <w:rsid w:val="00FF5E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A829E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819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1">
    <w:name w:val="Πολύχρωμη λίστα - ΄Εμφαση 11"/>
    <w:basedOn w:val="a"/>
    <w:uiPriority w:val="34"/>
    <w:qFormat/>
    <w:rsid w:val="005B692F"/>
    <w:pPr>
      <w:ind w:left="720"/>
      <w:contextualSpacing/>
    </w:pPr>
  </w:style>
  <w:style w:type="paragraph" w:styleId="a3">
    <w:name w:val="header"/>
    <w:basedOn w:val="a"/>
    <w:link w:val="Char"/>
    <w:uiPriority w:val="99"/>
    <w:semiHidden/>
    <w:unhideWhenUsed/>
    <w:rsid w:val="00173CCB"/>
    <w:pPr>
      <w:tabs>
        <w:tab w:val="center" w:pos="4153"/>
        <w:tab w:val="right" w:pos="8306"/>
      </w:tabs>
    </w:pPr>
  </w:style>
  <w:style w:type="character" w:customStyle="1" w:styleId="Char">
    <w:name w:val="Κεφαλίδα Char"/>
    <w:link w:val="a3"/>
    <w:uiPriority w:val="99"/>
    <w:semiHidden/>
    <w:rsid w:val="00173CCB"/>
    <w:rPr>
      <w:sz w:val="22"/>
      <w:szCs w:val="22"/>
      <w:lang w:eastAsia="en-US"/>
    </w:rPr>
  </w:style>
  <w:style w:type="paragraph" w:styleId="a4">
    <w:name w:val="footer"/>
    <w:basedOn w:val="a"/>
    <w:link w:val="Char0"/>
    <w:uiPriority w:val="99"/>
    <w:unhideWhenUsed/>
    <w:rsid w:val="00173CCB"/>
    <w:pPr>
      <w:tabs>
        <w:tab w:val="center" w:pos="4153"/>
        <w:tab w:val="right" w:pos="8306"/>
      </w:tabs>
    </w:pPr>
  </w:style>
  <w:style w:type="character" w:customStyle="1" w:styleId="Char0">
    <w:name w:val="Υποσέλιδο Char"/>
    <w:link w:val="a4"/>
    <w:uiPriority w:val="99"/>
    <w:rsid w:val="00173CCB"/>
    <w:rPr>
      <w:sz w:val="22"/>
      <w:szCs w:val="22"/>
      <w:lang w:eastAsia="en-US"/>
    </w:rPr>
  </w:style>
  <w:style w:type="paragraph" w:styleId="a5">
    <w:name w:val="Balloon Text"/>
    <w:basedOn w:val="a"/>
    <w:link w:val="Char1"/>
    <w:uiPriority w:val="99"/>
    <w:semiHidden/>
    <w:unhideWhenUsed/>
    <w:rsid w:val="009D2C3E"/>
    <w:pPr>
      <w:spacing w:after="0" w:line="240" w:lineRule="auto"/>
    </w:pPr>
    <w:rPr>
      <w:rFonts w:ascii="Tahoma" w:hAnsi="Tahoma"/>
      <w:sz w:val="16"/>
      <w:szCs w:val="16"/>
    </w:rPr>
  </w:style>
  <w:style w:type="character" w:customStyle="1" w:styleId="Char1">
    <w:name w:val="Κείμενο πλαισίου Char"/>
    <w:link w:val="a5"/>
    <w:uiPriority w:val="99"/>
    <w:semiHidden/>
    <w:rsid w:val="009D2C3E"/>
    <w:rPr>
      <w:rFonts w:ascii="Tahoma" w:hAnsi="Tahoma" w:cs="Tahoma"/>
      <w:sz w:val="16"/>
      <w:szCs w:val="16"/>
      <w:lang w:eastAsia="en-US"/>
    </w:rPr>
  </w:style>
  <w:style w:type="character" w:styleId="a6">
    <w:name w:val="Strong"/>
    <w:uiPriority w:val="22"/>
    <w:qFormat/>
    <w:rsid w:val="009E308E"/>
    <w:rPr>
      <w:b/>
      <w:bCs/>
    </w:rPr>
  </w:style>
  <w:style w:type="paragraph" w:styleId="a7">
    <w:name w:val="Body Text"/>
    <w:basedOn w:val="a"/>
    <w:link w:val="Char2"/>
    <w:uiPriority w:val="99"/>
    <w:semiHidden/>
    <w:unhideWhenUsed/>
    <w:rsid w:val="00622B2B"/>
    <w:pPr>
      <w:spacing w:after="120"/>
    </w:pPr>
  </w:style>
  <w:style w:type="character" w:customStyle="1" w:styleId="Char2">
    <w:name w:val="Σώμα κειμένου Char"/>
    <w:link w:val="a7"/>
    <w:uiPriority w:val="99"/>
    <w:semiHidden/>
    <w:rsid w:val="00622B2B"/>
    <w:rPr>
      <w:sz w:val="22"/>
      <w:szCs w:val="22"/>
      <w:lang w:eastAsia="en-US"/>
    </w:rPr>
  </w:style>
  <w:style w:type="character" w:styleId="a8">
    <w:name w:val="annotation reference"/>
    <w:basedOn w:val="a0"/>
    <w:uiPriority w:val="99"/>
    <w:semiHidden/>
    <w:unhideWhenUsed/>
    <w:rsid w:val="001E2EDA"/>
    <w:rPr>
      <w:sz w:val="16"/>
      <w:szCs w:val="16"/>
    </w:rPr>
  </w:style>
  <w:style w:type="paragraph" w:styleId="a9">
    <w:name w:val="annotation text"/>
    <w:basedOn w:val="a"/>
    <w:link w:val="Char3"/>
    <w:uiPriority w:val="99"/>
    <w:semiHidden/>
    <w:unhideWhenUsed/>
    <w:rsid w:val="001E2EDA"/>
    <w:pPr>
      <w:spacing w:after="0" w:line="240" w:lineRule="auto"/>
    </w:pPr>
    <w:rPr>
      <w:rFonts w:ascii="Times New Roman" w:eastAsia="Times New Roman" w:hAnsi="Times New Roman"/>
      <w:sz w:val="20"/>
      <w:szCs w:val="20"/>
      <w:lang w:val="en-US"/>
    </w:rPr>
  </w:style>
  <w:style w:type="character" w:customStyle="1" w:styleId="Char3">
    <w:name w:val="Κείμενο σχολίου Char"/>
    <w:basedOn w:val="a0"/>
    <w:link w:val="a9"/>
    <w:uiPriority w:val="99"/>
    <w:semiHidden/>
    <w:rsid w:val="001E2EDA"/>
    <w:rPr>
      <w:rFonts w:ascii="Times New Roman" w:eastAsia="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120463757">
      <w:bodyDiv w:val="1"/>
      <w:marLeft w:val="0"/>
      <w:marRight w:val="0"/>
      <w:marTop w:val="0"/>
      <w:marBottom w:val="0"/>
      <w:divBdr>
        <w:top w:val="none" w:sz="0" w:space="0" w:color="auto"/>
        <w:left w:val="none" w:sz="0" w:space="0" w:color="auto"/>
        <w:bottom w:val="none" w:sz="0" w:space="0" w:color="auto"/>
        <w:right w:val="none" w:sz="0" w:space="0" w:color="auto"/>
      </w:divBdr>
    </w:div>
    <w:div w:id="249512084">
      <w:bodyDiv w:val="1"/>
      <w:marLeft w:val="0"/>
      <w:marRight w:val="0"/>
      <w:marTop w:val="0"/>
      <w:marBottom w:val="0"/>
      <w:divBdr>
        <w:top w:val="none" w:sz="0" w:space="0" w:color="auto"/>
        <w:left w:val="none" w:sz="0" w:space="0" w:color="auto"/>
        <w:bottom w:val="none" w:sz="0" w:space="0" w:color="auto"/>
        <w:right w:val="none" w:sz="0" w:space="0" w:color="auto"/>
      </w:divBdr>
      <w:divsChild>
        <w:div w:id="1584871375">
          <w:marLeft w:val="0"/>
          <w:marRight w:val="0"/>
          <w:marTop w:val="0"/>
          <w:marBottom w:val="0"/>
          <w:divBdr>
            <w:top w:val="none" w:sz="0" w:space="0" w:color="auto"/>
            <w:left w:val="none" w:sz="0" w:space="0" w:color="auto"/>
            <w:bottom w:val="none" w:sz="0" w:space="0" w:color="auto"/>
            <w:right w:val="none" w:sz="0" w:space="0" w:color="auto"/>
          </w:divBdr>
        </w:div>
      </w:divsChild>
    </w:div>
    <w:div w:id="557132177">
      <w:bodyDiv w:val="1"/>
      <w:marLeft w:val="0"/>
      <w:marRight w:val="0"/>
      <w:marTop w:val="0"/>
      <w:marBottom w:val="0"/>
      <w:divBdr>
        <w:top w:val="none" w:sz="0" w:space="0" w:color="auto"/>
        <w:left w:val="none" w:sz="0" w:space="0" w:color="auto"/>
        <w:bottom w:val="none" w:sz="0" w:space="0" w:color="auto"/>
        <w:right w:val="none" w:sz="0" w:space="0" w:color="auto"/>
      </w:divBdr>
    </w:div>
    <w:div w:id="591671502">
      <w:bodyDiv w:val="1"/>
      <w:marLeft w:val="0"/>
      <w:marRight w:val="0"/>
      <w:marTop w:val="0"/>
      <w:marBottom w:val="0"/>
      <w:divBdr>
        <w:top w:val="none" w:sz="0" w:space="0" w:color="auto"/>
        <w:left w:val="none" w:sz="0" w:space="0" w:color="auto"/>
        <w:bottom w:val="none" w:sz="0" w:space="0" w:color="auto"/>
        <w:right w:val="none" w:sz="0" w:space="0" w:color="auto"/>
      </w:divBdr>
    </w:div>
    <w:div w:id="783228446">
      <w:bodyDiv w:val="1"/>
      <w:marLeft w:val="0"/>
      <w:marRight w:val="0"/>
      <w:marTop w:val="0"/>
      <w:marBottom w:val="0"/>
      <w:divBdr>
        <w:top w:val="none" w:sz="0" w:space="0" w:color="auto"/>
        <w:left w:val="none" w:sz="0" w:space="0" w:color="auto"/>
        <w:bottom w:val="none" w:sz="0" w:space="0" w:color="auto"/>
        <w:right w:val="none" w:sz="0" w:space="0" w:color="auto"/>
      </w:divBdr>
    </w:div>
    <w:div w:id="1019157937">
      <w:bodyDiv w:val="1"/>
      <w:marLeft w:val="0"/>
      <w:marRight w:val="0"/>
      <w:marTop w:val="0"/>
      <w:marBottom w:val="0"/>
      <w:divBdr>
        <w:top w:val="none" w:sz="0" w:space="0" w:color="auto"/>
        <w:left w:val="none" w:sz="0" w:space="0" w:color="auto"/>
        <w:bottom w:val="none" w:sz="0" w:space="0" w:color="auto"/>
        <w:right w:val="none" w:sz="0" w:space="0" w:color="auto"/>
      </w:divBdr>
    </w:div>
    <w:div w:id="1558325029">
      <w:bodyDiv w:val="1"/>
      <w:marLeft w:val="0"/>
      <w:marRight w:val="0"/>
      <w:marTop w:val="0"/>
      <w:marBottom w:val="0"/>
      <w:divBdr>
        <w:top w:val="none" w:sz="0" w:space="0" w:color="auto"/>
        <w:left w:val="none" w:sz="0" w:space="0" w:color="auto"/>
        <w:bottom w:val="none" w:sz="0" w:space="0" w:color="auto"/>
        <w:right w:val="none" w:sz="0" w:space="0" w:color="auto"/>
      </w:divBdr>
    </w:div>
    <w:div w:id="1651787582">
      <w:bodyDiv w:val="1"/>
      <w:marLeft w:val="0"/>
      <w:marRight w:val="0"/>
      <w:marTop w:val="0"/>
      <w:marBottom w:val="0"/>
      <w:divBdr>
        <w:top w:val="none" w:sz="0" w:space="0" w:color="auto"/>
        <w:left w:val="none" w:sz="0" w:space="0" w:color="auto"/>
        <w:bottom w:val="none" w:sz="0" w:space="0" w:color="auto"/>
        <w:right w:val="none" w:sz="0" w:space="0" w:color="auto"/>
      </w:divBdr>
    </w:div>
    <w:div w:id="204042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1D609-BE79-4D7F-9BCA-B3D1EAA9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2118</Words>
  <Characters>12079</Characters>
  <Application>Microsoft Office Word</Application>
  <DocSecurity>0</DocSecurity>
  <Lines>100</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manos</dc:creator>
  <cp:lastModifiedBy>rckganis</cp:lastModifiedBy>
  <cp:revision>10</cp:revision>
  <cp:lastPrinted>2019-05-16T10:22:00Z</cp:lastPrinted>
  <dcterms:created xsi:type="dcterms:W3CDTF">2024-02-18T18:28:00Z</dcterms:created>
  <dcterms:modified xsi:type="dcterms:W3CDTF">2025-01-09T08:26:00Z</dcterms:modified>
</cp:coreProperties>
</file>