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0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316EFD" w:rsidRPr="007B47B6" w:rsidTr="00835DD9">
        <w:trPr>
          <w:trHeight w:hRule="exact" w:val="1950"/>
        </w:trPr>
        <w:tc>
          <w:tcPr>
            <w:tcW w:w="154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4" w:space="0" w:color="FFFFFF"/>
            </w:tcBorders>
          </w:tcPr>
          <w:p w:rsidR="00316EFD" w:rsidRDefault="00316EFD" w:rsidP="00835DD9">
            <w:pPr>
              <w:spacing w:before="240"/>
              <w:ind w:left="-64" w:right="-108"/>
              <w:jc w:val="center"/>
              <w:rPr>
                <w:b/>
                <w:sz w:val="20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76300" cy="868680"/>
                  <wp:effectExtent l="19050" t="0" r="0" b="0"/>
                  <wp:docPr id="1" name="Picture 1" descr="226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6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  <w:tcBorders>
              <w:top w:val="single" w:sz="12" w:space="0" w:color="000080"/>
              <w:left w:val="single" w:sz="4" w:space="0" w:color="FFFFFF"/>
              <w:bottom w:val="single" w:sz="12" w:space="0" w:color="000080"/>
              <w:right w:val="single" w:sz="12" w:space="0" w:color="000080"/>
            </w:tcBorders>
          </w:tcPr>
          <w:p w:rsidR="00316EFD" w:rsidRDefault="00316EFD" w:rsidP="00835DD9">
            <w:pPr>
              <w:pStyle w:val="a3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pacing w:val="20"/>
                <w:lang w:val="el-GR"/>
              </w:rPr>
            </w:pPr>
            <w:r>
              <w:rPr>
                <w:rFonts w:ascii="Century Gothic" w:hAnsi="Century Gothic"/>
                <w:b/>
                <w:color w:val="000080"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316EFD" w:rsidRDefault="00316EFD" w:rsidP="00835DD9">
            <w:pPr>
              <w:pStyle w:val="a3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316EFD" w:rsidRDefault="00316EFD" w:rsidP="00835DD9">
            <w:pPr>
              <w:pStyle w:val="a3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316EFD" w:rsidRDefault="00316EFD" w:rsidP="00835DD9">
            <w:pPr>
              <w:spacing w:before="120"/>
              <w:ind w:left="-130"/>
              <w:jc w:val="center"/>
              <w:rPr>
                <w:rFonts w:ascii="Century Gothic" w:hAnsi="Century Gothic" w:cs="Tahoma"/>
                <w:color w:val="000080"/>
                <w:sz w:val="18"/>
                <w:lang w:val="el-GR"/>
              </w:rPr>
            </w:pPr>
            <w:r>
              <w:rPr>
                <w:rFonts w:ascii="Century Gothic" w:hAnsi="Century Gothic" w:cs="Tahoma"/>
                <w:color w:val="000080"/>
                <w:sz w:val="18"/>
                <w:lang w:val="el-GR"/>
              </w:rPr>
              <w:t>Ηρώων Πολυτεχνείου 9, Πολυτεχνειούπολη Ζωγράφου, 157 80  Αθήνα</w:t>
            </w:r>
          </w:p>
          <w:p w:rsidR="00316EFD" w:rsidRPr="00182956" w:rsidRDefault="00316EFD" w:rsidP="00835DD9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l-GR"/>
              </w:rPr>
            </w:pPr>
            <w:r>
              <w:rPr>
                <w:rFonts w:ascii="Century Gothic" w:hAnsi="Century Gothic" w:cs="Tahoma"/>
                <w:color w:val="000080"/>
                <w:sz w:val="18"/>
              </w:rPr>
              <w:sym w:font="Wingdings" w:char="F028"/>
            </w:r>
            <w:r w:rsidRPr="00182956">
              <w:rPr>
                <w:rFonts w:ascii="Century Gothic" w:hAnsi="Century Gothic" w:cs="Tahoma"/>
                <w:color w:val="000080"/>
                <w:sz w:val="18"/>
                <w:lang w:val="el-GR"/>
              </w:rPr>
              <w:t xml:space="preserve"> 210-772 </w:t>
            </w:r>
            <w:r w:rsidRPr="00FF1C29">
              <w:rPr>
                <w:rFonts w:ascii="Century Gothic" w:hAnsi="Century Gothic" w:cs="Tahoma"/>
                <w:color w:val="000080"/>
                <w:sz w:val="18"/>
                <w:lang w:val="fr-BE"/>
              </w:rPr>
              <w:t xml:space="preserve">1348, </w:t>
            </w:r>
            <w:r w:rsidRPr="00182956">
              <w:rPr>
                <w:rFonts w:ascii="Century Gothic" w:hAnsi="Century Gothic" w:cs="Tahoma"/>
                <w:color w:val="000080"/>
                <w:sz w:val="18"/>
                <w:lang w:val="el-GR"/>
              </w:rPr>
              <w:t xml:space="preserve"> </w:t>
            </w:r>
            <w:r>
              <w:rPr>
                <w:rFonts w:ascii="Century Gothic" w:hAnsi="Century Gothic" w:cs="Tahoma"/>
                <w:color w:val="000080"/>
                <w:sz w:val="18"/>
              </w:rPr>
              <w:sym w:font="Wingdings" w:char="F032"/>
            </w:r>
            <w:r w:rsidRPr="00FF1C29">
              <w:rPr>
                <w:rFonts w:ascii="Century Gothic" w:hAnsi="Century Gothic" w:cs="Tahoma"/>
                <w:color w:val="000080"/>
                <w:sz w:val="18"/>
                <w:lang w:val="fr-BE"/>
              </w:rPr>
              <w:t xml:space="preserve"> 210-772 4181</w:t>
            </w:r>
            <w:r w:rsidRPr="00182956">
              <w:rPr>
                <w:rFonts w:ascii="Century Gothic" w:hAnsi="Century Gothic" w:cs="Tahoma"/>
                <w:color w:val="000080"/>
                <w:sz w:val="18"/>
                <w:lang w:val="el-GR"/>
              </w:rPr>
              <w:t>,</w:t>
            </w:r>
            <w:r w:rsidRPr="00FF1C29">
              <w:rPr>
                <w:rFonts w:ascii="Century Gothic" w:hAnsi="Century Gothic" w:cs="Tahoma"/>
                <w:color w:val="000080"/>
                <w:sz w:val="18"/>
                <w:lang w:val="fr-BE"/>
              </w:rPr>
              <w:t xml:space="preserve">  </w:t>
            </w:r>
            <w:r w:rsidRPr="00182956">
              <w:rPr>
                <w:rFonts w:ascii="Century Gothic" w:hAnsi="Century Gothic" w:cs="Tahoma"/>
                <w:color w:val="000080"/>
                <w:sz w:val="18"/>
                <w:lang w:val="el-GR"/>
              </w:rPr>
              <w:t xml:space="preserve"> </w:t>
            </w:r>
            <w:r w:rsidRPr="00FF1C29">
              <w:rPr>
                <w:rFonts w:ascii="Century Gothic" w:hAnsi="Century Gothic" w:cs="Tahoma"/>
                <w:color w:val="000080"/>
                <w:sz w:val="18"/>
                <w:lang w:val="fr-BE"/>
              </w:rPr>
              <w:t>e-mail: ereyna@central.ntua.gr</w:t>
            </w:r>
          </w:p>
        </w:tc>
      </w:tr>
    </w:tbl>
    <w:p w:rsidR="002F0280" w:rsidRDefault="002F0280" w:rsidP="002F0280">
      <w:pPr>
        <w:pStyle w:val="1"/>
        <w:spacing w:line="276" w:lineRule="auto"/>
        <w:jc w:val="center"/>
        <w:rPr>
          <w:rFonts w:ascii="Calibri" w:hAnsi="Calibri"/>
          <w:sz w:val="28"/>
          <w:szCs w:val="28"/>
        </w:rPr>
      </w:pPr>
    </w:p>
    <w:p w:rsidR="00316EFD" w:rsidRPr="00316EFD" w:rsidRDefault="00316EFD" w:rsidP="002F0280">
      <w:pPr>
        <w:pStyle w:val="1"/>
        <w:spacing w:line="276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ΕΝΗΜΕΡΩΣΗ ΥΠΟΤΡΟΦΩΝ ΕΛΚΕ ΓΙΑ ΝΕΕΣ ΔΙΑΔΙΚΑΣΙΕΣ ΛΟΓΩ </w:t>
      </w:r>
      <w:r w:rsidR="00385AF4">
        <w:rPr>
          <w:rFonts w:ascii="Calibri" w:hAnsi="Calibri"/>
          <w:sz w:val="28"/>
          <w:szCs w:val="28"/>
        </w:rPr>
        <w:t>ΤΩΝ ΕΚΤΑΚΤΩΝ ΜΕΤΡΩΝ</w:t>
      </w:r>
    </w:p>
    <w:p w:rsidR="00316EFD" w:rsidRPr="003C2235" w:rsidRDefault="00316EFD" w:rsidP="002F0280">
      <w:pPr>
        <w:spacing w:line="276" w:lineRule="auto"/>
        <w:jc w:val="both"/>
        <w:rPr>
          <w:rFonts w:ascii="Calibri" w:hAnsi="Calibri" w:cs="Arial"/>
          <w:lang w:val="el-GR"/>
        </w:rPr>
      </w:pPr>
    </w:p>
    <w:p w:rsidR="00385AF4" w:rsidRDefault="00385AF4" w:rsidP="002F0280">
      <w:pPr>
        <w:spacing w:line="276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 διαδικασία που πρέπει να ακολουθείται για τα έγγραφα που αφορούν στις υποτροφίες του ΕΛΚΕ κατά τη διάρκεια των έκτακτων μέτρων προστασίας που έχουν ληφθεί είναι η εξής:</w:t>
      </w:r>
    </w:p>
    <w:p w:rsidR="002F0280" w:rsidRPr="002F0280" w:rsidRDefault="00385AF4" w:rsidP="002F0280">
      <w:pPr>
        <w:spacing w:line="276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</w:p>
    <w:p w:rsidR="002F0280" w:rsidRPr="002F0280" w:rsidRDefault="00316EFD" w:rsidP="002F0280">
      <w:pPr>
        <w:spacing w:line="276" w:lineRule="auto"/>
        <w:rPr>
          <w:rFonts w:asciiTheme="minorHAnsi" w:hAnsiTheme="minorHAnsi" w:cstheme="minorHAnsi"/>
          <w:b/>
          <w:bCs/>
          <w:lang w:val="el-GR"/>
        </w:rPr>
      </w:pPr>
      <w:r w:rsidRPr="002F0280">
        <w:rPr>
          <w:rFonts w:asciiTheme="minorHAnsi" w:hAnsiTheme="minorHAnsi" w:cstheme="minorHAnsi"/>
          <w:b/>
          <w:lang w:val="el-GR"/>
        </w:rPr>
        <w:t xml:space="preserve">Α) </w:t>
      </w:r>
      <w:r w:rsidR="002F0280">
        <w:rPr>
          <w:rFonts w:asciiTheme="minorHAnsi" w:hAnsiTheme="minorHAnsi" w:cstheme="minorHAnsi"/>
          <w:b/>
          <w:bCs/>
          <w:lang w:val="el-GR"/>
        </w:rPr>
        <w:t>ΒΕΒΑΙΩΣΗ ΑΜΟΙΒΩΝ ΕΛΚΕ</w:t>
      </w:r>
    </w:p>
    <w:p w:rsidR="002F0280" w:rsidRDefault="002F0280" w:rsidP="002F0280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</w:p>
    <w:p w:rsidR="008C6386" w:rsidRDefault="002F0280" w:rsidP="002F0280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2F0280">
        <w:rPr>
          <w:rFonts w:asciiTheme="minorHAnsi" w:hAnsiTheme="minorHAnsi" w:cstheme="minorHAnsi"/>
          <w:lang w:val="el-GR"/>
        </w:rPr>
        <w:t>Εκτύπωση της</w:t>
      </w:r>
      <w:r w:rsidR="00316EFD" w:rsidRPr="002F0280">
        <w:rPr>
          <w:rFonts w:asciiTheme="minorHAnsi" w:hAnsiTheme="minorHAnsi" w:cstheme="minorHAnsi"/>
          <w:lang w:val="el-GR"/>
        </w:rPr>
        <w:t xml:space="preserve"> αίτηση</w:t>
      </w:r>
      <w:r w:rsidRPr="002F0280">
        <w:rPr>
          <w:rFonts w:asciiTheme="minorHAnsi" w:hAnsiTheme="minorHAnsi" w:cstheme="minorHAnsi"/>
          <w:lang w:val="el-GR"/>
        </w:rPr>
        <w:t>ς</w:t>
      </w:r>
      <w:r w:rsidR="00316EFD" w:rsidRPr="002F0280">
        <w:rPr>
          <w:rFonts w:asciiTheme="minorHAnsi" w:hAnsiTheme="minorHAnsi" w:cstheme="minorHAnsi"/>
          <w:lang w:val="el-GR"/>
        </w:rPr>
        <w:t xml:space="preserve"> </w:t>
      </w:r>
      <w:r w:rsidRPr="002F0280">
        <w:rPr>
          <w:rFonts w:asciiTheme="minorHAnsi" w:hAnsiTheme="minorHAnsi" w:cstheme="minorHAnsi"/>
          <w:lang w:val="el-GR"/>
        </w:rPr>
        <w:t xml:space="preserve">(η οποία </w:t>
      </w:r>
      <w:r w:rsidR="007B47B6">
        <w:rPr>
          <w:rFonts w:asciiTheme="minorHAnsi" w:hAnsiTheme="minorHAnsi" w:cstheme="minorHAnsi"/>
          <w:lang w:val="el-GR"/>
        </w:rPr>
        <w:t>επισυνάπτεται στην παρούσα</w:t>
      </w:r>
      <w:r w:rsidRPr="002F0280">
        <w:rPr>
          <w:rFonts w:asciiTheme="minorHAnsi" w:hAnsiTheme="minorHAnsi" w:cstheme="minorHAnsi"/>
          <w:lang w:val="el-GR"/>
        </w:rPr>
        <w:t>)</w:t>
      </w:r>
      <w:r w:rsidR="008C6386">
        <w:rPr>
          <w:rFonts w:asciiTheme="minorHAnsi" w:hAnsiTheme="minorHAnsi" w:cstheme="minorHAnsi"/>
          <w:lang w:val="el-GR"/>
        </w:rPr>
        <w:t xml:space="preserve"> η οποία μετά τη συμπλήρω</w:t>
      </w:r>
      <w:r w:rsidR="005E6BDA">
        <w:rPr>
          <w:rFonts w:asciiTheme="minorHAnsi" w:hAnsiTheme="minorHAnsi" w:cstheme="minorHAnsi"/>
          <w:lang w:val="el-GR"/>
        </w:rPr>
        <w:t>σ</w:t>
      </w:r>
      <w:r w:rsidR="00385AF4">
        <w:rPr>
          <w:rFonts w:asciiTheme="minorHAnsi" w:hAnsiTheme="minorHAnsi" w:cstheme="minorHAnsi"/>
          <w:lang w:val="el-GR"/>
        </w:rPr>
        <w:t>ή της</w:t>
      </w:r>
      <w:r w:rsidR="008C6386">
        <w:rPr>
          <w:rFonts w:asciiTheme="minorHAnsi" w:hAnsiTheme="minorHAnsi" w:cstheme="minorHAnsi"/>
          <w:lang w:val="el-GR"/>
        </w:rPr>
        <w:t xml:space="preserve"> θα </w:t>
      </w:r>
      <w:r w:rsidR="00385AF4">
        <w:rPr>
          <w:rFonts w:asciiTheme="minorHAnsi" w:hAnsiTheme="minorHAnsi" w:cstheme="minorHAnsi"/>
          <w:lang w:val="el-GR"/>
        </w:rPr>
        <w:t xml:space="preserve">πρέπει να </w:t>
      </w:r>
      <w:r w:rsidR="008C6386">
        <w:rPr>
          <w:rFonts w:asciiTheme="minorHAnsi" w:hAnsiTheme="minorHAnsi" w:cstheme="minorHAnsi"/>
          <w:lang w:val="el-GR"/>
        </w:rPr>
        <w:t>αποσταλεί σκαναρισμένη</w:t>
      </w:r>
      <w:r w:rsidR="00316EFD" w:rsidRPr="002F0280">
        <w:rPr>
          <w:rFonts w:asciiTheme="minorHAnsi" w:hAnsiTheme="minorHAnsi" w:cstheme="minorHAnsi"/>
          <w:lang w:val="el-GR"/>
        </w:rPr>
        <w:t xml:space="preserve"> στο </w:t>
      </w:r>
      <w:r w:rsidR="00316EFD" w:rsidRPr="002F0280">
        <w:rPr>
          <w:rFonts w:asciiTheme="minorHAnsi" w:hAnsiTheme="minorHAnsi" w:cstheme="minorHAnsi"/>
          <w:lang w:val="en-US"/>
        </w:rPr>
        <w:t>e</w:t>
      </w:r>
      <w:r w:rsidR="00316EFD" w:rsidRPr="002F0280">
        <w:rPr>
          <w:rFonts w:asciiTheme="minorHAnsi" w:hAnsiTheme="minorHAnsi" w:cstheme="minorHAnsi"/>
          <w:lang w:val="el-GR"/>
        </w:rPr>
        <w:t>-</w:t>
      </w:r>
      <w:r w:rsidR="00316EFD" w:rsidRPr="002F0280">
        <w:rPr>
          <w:rFonts w:asciiTheme="minorHAnsi" w:hAnsiTheme="minorHAnsi" w:cstheme="minorHAnsi"/>
          <w:lang w:val="en-US"/>
        </w:rPr>
        <w:t>mail</w:t>
      </w:r>
      <w:r w:rsidR="00316EFD" w:rsidRPr="002F0280">
        <w:rPr>
          <w:rFonts w:asciiTheme="minorHAnsi" w:hAnsiTheme="minorHAnsi" w:cstheme="minorHAnsi"/>
          <w:lang w:val="el-GR"/>
        </w:rPr>
        <w:t xml:space="preserve">  </w:t>
      </w:r>
      <w:hyperlink r:id="rId9" w:history="1">
        <w:r w:rsidR="00316EFD" w:rsidRPr="002F0280">
          <w:rPr>
            <w:rStyle w:val="-"/>
            <w:rFonts w:asciiTheme="minorHAnsi" w:hAnsiTheme="minorHAnsi" w:cstheme="minorHAnsi"/>
            <w:lang w:val="en-US"/>
          </w:rPr>
          <w:t>mikastyl</w:t>
        </w:r>
        <w:r w:rsidR="00316EFD" w:rsidRPr="002F0280">
          <w:rPr>
            <w:rStyle w:val="-"/>
            <w:rFonts w:asciiTheme="minorHAnsi" w:hAnsiTheme="minorHAnsi" w:cstheme="minorHAnsi"/>
            <w:lang w:val="el-GR"/>
          </w:rPr>
          <w:t>@</w:t>
        </w:r>
        <w:r w:rsidR="00316EFD" w:rsidRPr="002F0280">
          <w:rPr>
            <w:rStyle w:val="-"/>
            <w:rFonts w:asciiTheme="minorHAnsi" w:hAnsiTheme="minorHAnsi" w:cstheme="minorHAnsi"/>
            <w:lang w:val="en-US"/>
          </w:rPr>
          <w:t>central</w:t>
        </w:r>
        <w:r w:rsidR="00316EFD" w:rsidRPr="002F0280">
          <w:rPr>
            <w:rStyle w:val="-"/>
            <w:rFonts w:asciiTheme="minorHAnsi" w:hAnsiTheme="minorHAnsi" w:cstheme="minorHAnsi"/>
            <w:lang w:val="el-GR"/>
          </w:rPr>
          <w:t>.</w:t>
        </w:r>
        <w:r w:rsidR="00316EFD" w:rsidRPr="002F0280">
          <w:rPr>
            <w:rStyle w:val="-"/>
            <w:rFonts w:asciiTheme="minorHAnsi" w:hAnsiTheme="minorHAnsi" w:cstheme="minorHAnsi"/>
            <w:lang w:val="en-US"/>
          </w:rPr>
          <w:t>ntua</w:t>
        </w:r>
        <w:r w:rsidR="00316EFD" w:rsidRPr="002F0280">
          <w:rPr>
            <w:rStyle w:val="-"/>
            <w:rFonts w:asciiTheme="minorHAnsi" w:hAnsiTheme="minorHAnsi" w:cstheme="minorHAnsi"/>
            <w:lang w:val="el-GR"/>
          </w:rPr>
          <w:t>.</w:t>
        </w:r>
        <w:r w:rsidR="00316EFD" w:rsidRPr="002F0280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="00316EFD" w:rsidRPr="002F0280">
        <w:rPr>
          <w:rFonts w:asciiTheme="minorHAnsi" w:hAnsiTheme="minorHAnsi" w:cstheme="minorHAnsi"/>
          <w:lang w:val="el-GR"/>
        </w:rPr>
        <w:t xml:space="preserve">. </w:t>
      </w:r>
      <w:r w:rsidR="008C6386">
        <w:rPr>
          <w:rFonts w:asciiTheme="minorHAnsi" w:hAnsiTheme="minorHAnsi" w:cstheme="minorHAnsi"/>
          <w:lang w:val="el-GR"/>
        </w:rPr>
        <w:t>ΠΡΟΣΟΧΗ</w:t>
      </w:r>
      <w:r w:rsidR="00385AF4">
        <w:rPr>
          <w:rFonts w:asciiTheme="minorHAnsi" w:hAnsiTheme="minorHAnsi" w:cstheme="minorHAnsi"/>
          <w:lang w:val="el-GR"/>
        </w:rPr>
        <w:t>:</w:t>
      </w:r>
      <w:r w:rsidR="008C6386">
        <w:rPr>
          <w:rFonts w:asciiTheme="minorHAnsi" w:hAnsiTheme="minorHAnsi" w:cstheme="minorHAnsi"/>
          <w:lang w:val="el-GR"/>
        </w:rPr>
        <w:t xml:space="preserve"> </w:t>
      </w:r>
      <w:r w:rsidR="00E84735">
        <w:rPr>
          <w:rFonts w:asciiTheme="minorHAnsi" w:hAnsiTheme="minorHAnsi" w:cstheme="minorHAnsi"/>
          <w:lang w:val="el-GR"/>
        </w:rPr>
        <w:t>Θα πρέπει ν</w:t>
      </w:r>
      <w:r w:rsidR="008C6386">
        <w:rPr>
          <w:rFonts w:asciiTheme="minorHAnsi" w:hAnsiTheme="minorHAnsi" w:cstheme="minorHAnsi"/>
          <w:lang w:val="el-GR"/>
        </w:rPr>
        <w:t>α</w:t>
      </w:r>
      <w:r w:rsidR="00316EFD" w:rsidRPr="002F0280">
        <w:rPr>
          <w:rFonts w:asciiTheme="minorHAnsi" w:hAnsiTheme="minorHAnsi" w:cstheme="minorHAnsi"/>
          <w:lang w:val="el-GR"/>
        </w:rPr>
        <w:t xml:space="preserve"> συμπληρώνονται </w:t>
      </w:r>
      <w:r w:rsidR="00E84735">
        <w:rPr>
          <w:rFonts w:asciiTheme="minorHAnsi" w:hAnsiTheme="minorHAnsi" w:cstheme="minorHAnsi"/>
          <w:lang w:val="el-GR"/>
        </w:rPr>
        <w:t xml:space="preserve">απαραιτήτως </w:t>
      </w:r>
      <w:r w:rsidR="00316EFD" w:rsidRPr="002F0280">
        <w:rPr>
          <w:rFonts w:asciiTheme="minorHAnsi" w:hAnsiTheme="minorHAnsi" w:cstheme="minorHAnsi"/>
          <w:lang w:val="el-GR"/>
        </w:rPr>
        <w:t xml:space="preserve">όλα τα πεδία που ζητούνται. </w:t>
      </w:r>
    </w:p>
    <w:p w:rsidR="00316EFD" w:rsidRPr="008C6386" w:rsidRDefault="00E84735" w:rsidP="002F0280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Μετά την επεξεργασία της αίτησης από την ΜΟΔΥ του ΕΛΚΕ, η</w:t>
      </w:r>
      <w:r w:rsidR="008C6386">
        <w:rPr>
          <w:rFonts w:asciiTheme="minorHAnsi" w:hAnsiTheme="minorHAnsi" w:cstheme="minorHAnsi"/>
          <w:lang w:val="el-GR"/>
        </w:rPr>
        <w:t xml:space="preserve"> βεβαίωση θα αποστέλλεται </w:t>
      </w:r>
      <w:r w:rsidR="00316EFD" w:rsidRPr="002F0280">
        <w:rPr>
          <w:rFonts w:asciiTheme="minorHAnsi" w:hAnsiTheme="minorHAnsi" w:cstheme="minorHAnsi"/>
          <w:lang w:val="el-GR"/>
        </w:rPr>
        <w:t xml:space="preserve">στο </w:t>
      </w:r>
      <w:r w:rsidR="00316EFD" w:rsidRPr="002F0280">
        <w:rPr>
          <w:rFonts w:asciiTheme="minorHAnsi" w:hAnsiTheme="minorHAnsi" w:cstheme="minorHAnsi"/>
          <w:lang w:val="en-US"/>
        </w:rPr>
        <w:t>e</w:t>
      </w:r>
      <w:r w:rsidR="00316EFD" w:rsidRPr="002F0280">
        <w:rPr>
          <w:rFonts w:asciiTheme="minorHAnsi" w:hAnsiTheme="minorHAnsi" w:cstheme="minorHAnsi"/>
          <w:lang w:val="el-GR"/>
        </w:rPr>
        <w:t>-</w:t>
      </w:r>
      <w:r w:rsidR="00316EFD" w:rsidRPr="002F0280">
        <w:rPr>
          <w:rFonts w:asciiTheme="minorHAnsi" w:hAnsiTheme="minorHAnsi" w:cstheme="minorHAnsi"/>
          <w:lang w:val="en-US"/>
        </w:rPr>
        <w:t>mail</w:t>
      </w:r>
      <w:r w:rsidR="00316EFD" w:rsidRPr="002F0280">
        <w:rPr>
          <w:rFonts w:asciiTheme="minorHAnsi" w:hAnsiTheme="minorHAnsi" w:cstheme="minorHAnsi"/>
          <w:lang w:val="el-GR"/>
        </w:rPr>
        <w:t xml:space="preserve"> </w:t>
      </w:r>
      <w:r w:rsidR="008C6386">
        <w:rPr>
          <w:rFonts w:asciiTheme="minorHAnsi" w:hAnsiTheme="minorHAnsi" w:cstheme="minorHAnsi"/>
          <w:lang w:val="el-GR"/>
        </w:rPr>
        <w:t>του</w:t>
      </w:r>
      <w:r w:rsidR="00316EFD" w:rsidRPr="002F0280">
        <w:rPr>
          <w:rFonts w:asciiTheme="minorHAnsi" w:hAnsiTheme="minorHAnsi" w:cstheme="minorHAnsi"/>
          <w:lang w:val="el-GR"/>
        </w:rPr>
        <w:t xml:space="preserve"> υποψήφιου, ο οποίος θα </w:t>
      </w:r>
      <w:r>
        <w:rPr>
          <w:rFonts w:asciiTheme="minorHAnsi" w:hAnsiTheme="minorHAnsi" w:cstheme="minorHAnsi"/>
          <w:lang w:val="el-GR"/>
        </w:rPr>
        <w:t>πρέπει να την καταθέσει</w:t>
      </w:r>
      <w:r w:rsidR="00316EFD" w:rsidRPr="002F0280">
        <w:rPr>
          <w:rFonts w:asciiTheme="minorHAnsi" w:hAnsiTheme="minorHAnsi" w:cstheme="minorHAnsi"/>
          <w:lang w:val="el-GR"/>
        </w:rPr>
        <w:t xml:space="preserve"> στην γραμματεία </w:t>
      </w:r>
      <w:r w:rsidR="00385AF4">
        <w:rPr>
          <w:rFonts w:asciiTheme="minorHAnsi" w:hAnsiTheme="minorHAnsi" w:cstheme="minorHAnsi"/>
          <w:lang w:val="el-GR"/>
        </w:rPr>
        <w:t>της Σχολής του</w:t>
      </w:r>
      <w:r w:rsidR="00316EFD" w:rsidRPr="002F0280">
        <w:rPr>
          <w:rFonts w:asciiTheme="minorHAnsi" w:hAnsiTheme="minorHAnsi" w:cstheme="minorHAnsi"/>
          <w:lang w:val="el-GR"/>
        </w:rPr>
        <w:t>.</w:t>
      </w:r>
    </w:p>
    <w:p w:rsidR="00316EFD" w:rsidRPr="002F0280" w:rsidRDefault="00316EFD" w:rsidP="002F0280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</w:p>
    <w:p w:rsidR="00316EFD" w:rsidRPr="008C6386" w:rsidRDefault="00316EFD" w:rsidP="002F0280">
      <w:pPr>
        <w:spacing w:line="276" w:lineRule="auto"/>
        <w:rPr>
          <w:rFonts w:asciiTheme="minorHAnsi" w:hAnsiTheme="minorHAnsi" w:cstheme="minorHAnsi"/>
          <w:b/>
          <w:bCs/>
          <w:lang w:val="el-GR"/>
        </w:rPr>
      </w:pPr>
      <w:r w:rsidRPr="008C6386">
        <w:rPr>
          <w:rFonts w:asciiTheme="minorHAnsi" w:hAnsiTheme="minorHAnsi" w:cstheme="minorHAnsi"/>
          <w:b/>
          <w:lang w:val="el-GR"/>
        </w:rPr>
        <w:t xml:space="preserve">Β) </w:t>
      </w:r>
      <w:r w:rsidRPr="008C6386">
        <w:rPr>
          <w:rFonts w:asciiTheme="minorHAnsi" w:hAnsiTheme="minorHAnsi" w:cstheme="minorHAnsi"/>
          <w:b/>
          <w:bCs/>
          <w:lang w:val="el-GR"/>
        </w:rPr>
        <w:t>ΕΓΚΡΙΣΗ ΥΠΟΤΡΟΦΙΩΝ ΚΑΙ  ΑΝΑΝΕΩΣΕΙΣ</w:t>
      </w:r>
    </w:p>
    <w:p w:rsidR="00316EFD" w:rsidRPr="002F0280" w:rsidRDefault="00316EFD" w:rsidP="002F0280">
      <w:pPr>
        <w:spacing w:line="276" w:lineRule="auto"/>
        <w:rPr>
          <w:rFonts w:asciiTheme="minorHAnsi" w:hAnsiTheme="minorHAnsi" w:cstheme="minorHAnsi"/>
          <w:b/>
          <w:bCs/>
          <w:lang w:val="el-GR"/>
        </w:rPr>
      </w:pPr>
    </w:p>
    <w:p w:rsidR="00227886" w:rsidRPr="00227886" w:rsidRDefault="00227886" w:rsidP="00227886">
      <w:p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>
        <w:rPr>
          <w:rFonts w:asciiTheme="minorHAnsi" w:hAnsiTheme="minorHAnsi" w:cstheme="minorHAnsi"/>
          <w:bCs/>
          <w:lang w:val="el-GR"/>
        </w:rPr>
        <w:t xml:space="preserve">Στην </w:t>
      </w:r>
      <w:r w:rsidR="007B47B6">
        <w:rPr>
          <w:rFonts w:asciiTheme="minorHAnsi" w:hAnsiTheme="minorHAnsi" w:cstheme="minorHAnsi"/>
          <w:bCs/>
          <w:lang w:val="el-GR"/>
        </w:rPr>
        <w:t>επισυναπτόμενη</w:t>
      </w:r>
      <w:r w:rsidR="007B47B6">
        <w:rPr>
          <w:rFonts w:asciiTheme="minorHAnsi" w:hAnsiTheme="minorHAnsi" w:cstheme="minorHAnsi"/>
          <w:bCs/>
          <w:lang w:val="el-GR"/>
        </w:rPr>
        <w:t xml:space="preserve"> </w:t>
      </w:r>
      <w:r>
        <w:rPr>
          <w:rFonts w:asciiTheme="minorHAnsi" w:hAnsiTheme="minorHAnsi" w:cstheme="minorHAnsi"/>
          <w:bCs/>
          <w:lang w:val="el-GR"/>
        </w:rPr>
        <w:t>Απόφαση Συγκλήτου</w:t>
      </w:r>
      <w:r w:rsidR="00385AF4">
        <w:rPr>
          <w:rFonts w:asciiTheme="minorHAnsi" w:hAnsiTheme="minorHAnsi" w:cstheme="minorHAnsi"/>
          <w:bCs/>
          <w:lang w:val="el-GR"/>
        </w:rPr>
        <w:t xml:space="preserve"> </w:t>
      </w:r>
      <w:r>
        <w:rPr>
          <w:rFonts w:asciiTheme="minorHAnsi" w:hAnsiTheme="minorHAnsi" w:cstheme="minorHAnsi"/>
          <w:bCs/>
          <w:lang w:val="el-GR"/>
        </w:rPr>
        <w:t xml:space="preserve">αναφέρονται οι εγκεκριμένες </w:t>
      </w:r>
      <w:r w:rsidR="005E6BDA">
        <w:rPr>
          <w:rFonts w:asciiTheme="minorHAnsi" w:hAnsiTheme="minorHAnsi" w:cstheme="minorHAnsi"/>
          <w:bCs/>
          <w:lang w:val="el-GR"/>
        </w:rPr>
        <w:t>υ</w:t>
      </w:r>
      <w:r>
        <w:rPr>
          <w:rFonts w:asciiTheme="minorHAnsi" w:hAnsiTheme="minorHAnsi" w:cstheme="minorHAnsi"/>
          <w:bCs/>
          <w:lang w:val="el-GR"/>
        </w:rPr>
        <w:t>ποτροφίες (νέες και ανανεώσεις)</w:t>
      </w:r>
      <w:r w:rsidRPr="00227886">
        <w:rPr>
          <w:rFonts w:asciiTheme="minorHAnsi" w:hAnsiTheme="minorHAnsi" w:cstheme="minorHAnsi"/>
          <w:bCs/>
          <w:lang w:val="el-GR"/>
        </w:rPr>
        <w:t>.</w:t>
      </w:r>
    </w:p>
    <w:p w:rsidR="00227886" w:rsidRPr="00E84735" w:rsidRDefault="00227886" w:rsidP="00227886">
      <w:p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>
        <w:rPr>
          <w:rFonts w:asciiTheme="minorHAnsi" w:hAnsiTheme="minorHAnsi" w:cstheme="minorHAnsi"/>
          <w:bCs/>
          <w:lang w:val="el-GR"/>
        </w:rPr>
        <w:t xml:space="preserve">Σύμφωνα με τις οδηγίες θα </w:t>
      </w:r>
      <w:r w:rsidR="00E84735">
        <w:rPr>
          <w:rFonts w:asciiTheme="minorHAnsi" w:hAnsiTheme="minorHAnsi" w:cstheme="minorHAnsi"/>
          <w:bCs/>
          <w:lang w:val="el-GR"/>
        </w:rPr>
        <w:t xml:space="preserve">πρέπει να </w:t>
      </w:r>
      <w:r>
        <w:rPr>
          <w:rFonts w:asciiTheme="minorHAnsi" w:hAnsiTheme="minorHAnsi" w:cstheme="minorHAnsi"/>
          <w:bCs/>
          <w:lang w:val="el-GR"/>
        </w:rPr>
        <w:t>συμπληρωθούν τα απαραίτητα έγγραφα:</w:t>
      </w:r>
    </w:p>
    <w:p w:rsidR="00385AF4" w:rsidRPr="00E84735" w:rsidRDefault="00385AF4" w:rsidP="00227886">
      <w:p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</w:p>
    <w:p w:rsidR="00000000" w:rsidRDefault="003E0186">
      <w:pPr>
        <w:pStyle w:val="a8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3E0186">
        <w:rPr>
          <w:rFonts w:asciiTheme="minorHAnsi" w:hAnsiTheme="minorHAnsi" w:cstheme="minorHAnsi"/>
          <w:bCs/>
          <w:lang w:val="el-GR"/>
        </w:rPr>
        <w:t xml:space="preserve">Υπεύθυνη δήλωση, </w:t>
      </w:r>
    </w:p>
    <w:p w:rsidR="00000000" w:rsidRDefault="003E0186">
      <w:pPr>
        <w:pStyle w:val="a8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3E0186">
        <w:rPr>
          <w:rFonts w:asciiTheme="minorHAnsi" w:hAnsiTheme="minorHAnsi" w:cstheme="minorHAnsi"/>
          <w:bCs/>
          <w:lang w:val="el-GR"/>
        </w:rPr>
        <w:t xml:space="preserve">Δύο πρωτότυπα Ιδιωτικά Συμφωνητικά Υποτροφίας, </w:t>
      </w:r>
    </w:p>
    <w:p w:rsidR="00000000" w:rsidRDefault="003E0186">
      <w:pPr>
        <w:pStyle w:val="a8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3E0186">
        <w:rPr>
          <w:rFonts w:asciiTheme="minorHAnsi" w:hAnsiTheme="minorHAnsi" w:cstheme="minorHAnsi"/>
          <w:bCs/>
          <w:lang w:val="el-GR"/>
        </w:rPr>
        <w:t>Πινάκιο Υποτροφίας</w:t>
      </w:r>
    </w:p>
    <w:p w:rsidR="00000000" w:rsidRDefault="003E0186">
      <w:pPr>
        <w:pStyle w:val="a8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3E0186">
        <w:rPr>
          <w:rFonts w:asciiTheme="minorHAnsi" w:hAnsiTheme="minorHAnsi" w:cstheme="minorHAnsi"/>
          <w:bCs/>
          <w:lang w:val="en-US"/>
        </w:rPr>
        <w:t>IBAN</w:t>
      </w:r>
      <w:r w:rsidRPr="003E0186">
        <w:rPr>
          <w:rFonts w:asciiTheme="minorHAnsi" w:hAnsiTheme="minorHAnsi" w:cstheme="minorHAnsi"/>
          <w:bCs/>
          <w:lang w:val="el-GR"/>
        </w:rPr>
        <w:t xml:space="preserve"> όπου απαιτείται   </w:t>
      </w:r>
    </w:p>
    <w:p w:rsidR="00000000" w:rsidRDefault="003E0186">
      <w:pPr>
        <w:pStyle w:val="a8"/>
        <w:spacing w:line="276" w:lineRule="auto"/>
        <w:jc w:val="both"/>
        <w:rPr>
          <w:rFonts w:asciiTheme="minorHAnsi" w:hAnsiTheme="minorHAnsi" w:cstheme="minorHAnsi"/>
          <w:bCs/>
          <w:lang w:val="el-GR"/>
        </w:rPr>
      </w:pPr>
      <w:r w:rsidRPr="003E0186">
        <w:rPr>
          <w:rFonts w:asciiTheme="minorHAnsi" w:hAnsiTheme="minorHAnsi" w:cstheme="minorHAnsi"/>
          <w:bCs/>
          <w:lang w:val="el-GR"/>
        </w:rPr>
        <w:t xml:space="preserve"> </w:t>
      </w:r>
    </w:p>
    <w:p w:rsidR="00227886" w:rsidRPr="00227886" w:rsidRDefault="00316EFD" w:rsidP="00227886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2F0280">
        <w:rPr>
          <w:rFonts w:asciiTheme="minorHAnsi" w:hAnsiTheme="minorHAnsi" w:cstheme="minorHAnsi"/>
          <w:lang w:val="el-GR"/>
        </w:rPr>
        <w:t>Όλα</w:t>
      </w:r>
      <w:r w:rsidR="00F326D2" w:rsidRPr="002F0280">
        <w:rPr>
          <w:rFonts w:asciiTheme="minorHAnsi" w:hAnsiTheme="minorHAnsi" w:cstheme="minorHAnsi"/>
          <w:lang w:val="el-GR"/>
        </w:rPr>
        <w:t xml:space="preserve"> τα έντυπα </w:t>
      </w:r>
      <w:r w:rsidRPr="002F0280">
        <w:rPr>
          <w:rFonts w:asciiTheme="minorHAnsi" w:hAnsiTheme="minorHAnsi" w:cstheme="minorHAnsi"/>
          <w:lang w:val="el-GR"/>
        </w:rPr>
        <w:t xml:space="preserve"> υπάρχουν στο</w:t>
      </w:r>
      <w:r w:rsidR="00227886">
        <w:rPr>
          <w:rFonts w:asciiTheme="minorHAnsi" w:hAnsiTheme="minorHAnsi" w:cstheme="minorHAnsi"/>
          <w:lang w:val="el-GR"/>
        </w:rPr>
        <w:t xml:space="preserve"> </w:t>
      </w:r>
      <w:r w:rsidR="00227886">
        <w:rPr>
          <w:rFonts w:asciiTheme="minorHAnsi" w:hAnsiTheme="minorHAnsi" w:cstheme="minorHAnsi"/>
          <w:lang w:val="en-US"/>
        </w:rPr>
        <w:t>link</w:t>
      </w:r>
      <w:r w:rsidR="00227886" w:rsidRPr="00227886">
        <w:rPr>
          <w:rFonts w:asciiTheme="minorHAnsi" w:hAnsiTheme="minorHAnsi" w:cstheme="minorHAnsi"/>
          <w:lang w:val="el-GR"/>
        </w:rPr>
        <w:t xml:space="preserve"> </w:t>
      </w:r>
      <w:r w:rsidR="00227886" w:rsidRPr="00227886">
        <w:rPr>
          <w:rFonts w:asciiTheme="minorHAnsi" w:hAnsiTheme="minorHAnsi" w:cstheme="minorHAnsi"/>
          <w:lang w:val="en-US"/>
        </w:rPr>
        <w:t>https</w:t>
      </w:r>
      <w:r w:rsidR="00227886" w:rsidRPr="00227886">
        <w:rPr>
          <w:rFonts w:asciiTheme="minorHAnsi" w:hAnsiTheme="minorHAnsi" w:cstheme="minorHAnsi"/>
          <w:lang w:val="el-GR"/>
        </w:rPr>
        <w:t>://</w:t>
      </w:r>
      <w:r w:rsidR="00227886" w:rsidRPr="00227886">
        <w:rPr>
          <w:rFonts w:asciiTheme="minorHAnsi" w:hAnsiTheme="minorHAnsi" w:cstheme="minorHAnsi"/>
          <w:lang w:val="en-US"/>
        </w:rPr>
        <w:t>www</w:t>
      </w:r>
      <w:r w:rsidR="00227886" w:rsidRPr="00227886">
        <w:rPr>
          <w:rFonts w:asciiTheme="minorHAnsi" w:hAnsiTheme="minorHAnsi" w:cstheme="minorHAnsi"/>
          <w:lang w:val="el-GR"/>
        </w:rPr>
        <w:t>.</w:t>
      </w:r>
      <w:proofErr w:type="spellStart"/>
      <w:r w:rsidR="00227886" w:rsidRPr="00227886">
        <w:rPr>
          <w:rFonts w:asciiTheme="minorHAnsi" w:hAnsiTheme="minorHAnsi" w:cstheme="minorHAnsi"/>
          <w:lang w:val="en-US"/>
        </w:rPr>
        <w:t>elke</w:t>
      </w:r>
      <w:proofErr w:type="spellEnd"/>
      <w:r w:rsidR="00227886" w:rsidRPr="00227886">
        <w:rPr>
          <w:rFonts w:asciiTheme="minorHAnsi" w:hAnsiTheme="minorHAnsi" w:cstheme="minorHAnsi"/>
          <w:lang w:val="el-GR"/>
        </w:rPr>
        <w:t>.</w:t>
      </w:r>
      <w:proofErr w:type="spellStart"/>
      <w:r w:rsidR="00227886" w:rsidRPr="00227886">
        <w:rPr>
          <w:rFonts w:asciiTheme="minorHAnsi" w:hAnsiTheme="minorHAnsi" w:cstheme="minorHAnsi"/>
          <w:lang w:val="en-US"/>
        </w:rPr>
        <w:t>ntua</w:t>
      </w:r>
      <w:proofErr w:type="spellEnd"/>
      <w:r w:rsidR="00227886" w:rsidRPr="00227886">
        <w:rPr>
          <w:rFonts w:asciiTheme="minorHAnsi" w:hAnsiTheme="minorHAnsi" w:cstheme="minorHAnsi"/>
          <w:lang w:val="el-GR"/>
        </w:rPr>
        <w:t>.</w:t>
      </w:r>
      <w:proofErr w:type="spellStart"/>
      <w:r w:rsidR="00227886" w:rsidRPr="00227886">
        <w:rPr>
          <w:rFonts w:asciiTheme="minorHAnsi" w:hAnsiTheme="minorHAnsi" w:cstheme="minorHAnsi"/>
          <w:lang w:val="en-US"/>
        </w:rPr>
        <w:t>gr</w:t>
      </w:r>
      <w:proofErr w:type="spellEnd"/>
      <w:r w:rsidR="00227886" w:rsidRPr="00227886">
        <w:rPr>
          <w:rFonts w:asciiTheme="minorHAnsi" w:hAnsiTheme="minorHAnsi" w:cstheme="minorHAnsi"/>
          <w:lang w:val="el-GR"/>
        </w:rPr>
        <w:t>/</w:t>
      </w:r>
      <w:proofErr w:type="spellStart"/>
      <w:r w:rsidR="00227886" w:rsidRPr="00227886">
        <w:rPr>
          <w:rFonts w:asciiTheme="minorHAnsi" w:hAnsiTheme="minorHAnsi" w:cstheme="minorHAnsi"/>
          <w:lang w:val="en-US"/>
        </w:rPr>
        <w:t>elke</w:t>
      </w:r>
      <w:proofErr w:type="spellEnd"/>
      <w:r w:rsidR="00227886" w:rsidRPr="00227886">
        <w:rPr>
          <w:rFonts w:asciiTheme="minorHAnsi" w:hAnsiTheme="minorHAnsi" w:cstheme="minorHAnsi"/>
          <w:lang w:val="el-GR"/>
        </w:rPr>
        <w:t>-</w:t>
      </w:r>
      <w:r w:rsidR="00227886" w:rsidRPr="00227886">
        <w:rPr>
          <w:rFonts w:asciiTheme="minorHAnsi" w:hAnsiTheme="minorHAnsi" w:cstheme="minorHAnsi"/>
          <w:lang w:val="en-US"/>
        </w:rPr>
        <w:t>description</w:t>
      </w:r>
      <w:r w:rsidR="00227886" w:rsidRPr="00227886">
        <w:rPr>
          <w:rFonts w:asciiTheme="minorHAnsi" w:hAnsiTheme="minorHAnsi" w:cstheme="minorHAnsi"/>
          <w:lang w:val="el-GR"/>
        </w:rPr>
        <w:t>/</w:t>
      </w:r>
      <w:r w:rsidR="00227886" w:rsidRPr="00227886">
        <w:rPr>
          <w:rFonts w:asciiTheme="minorHAnsi" w:hAnsiTheme="minorHAnsi" w:cstheme="minorHAnsi"/>
          <w:lang w:val="en-US"/>
        </w:rPr>
        <w:t>document</w:t>
      </w:r>
      <w:r w:rsidR="00227886" w:rsidRPr="00227886">
        <w:rPr>
          <w:rFonts w:asciiTheme="minorHAnsi" w:hAnsiTheme="minorHAnsi" w:cstheme="minorHAnsi"/>
          <w:lang w:val="el-GR"/>
        </w:rPr>
        <w:t>-</w:t>
      </w:r>
      <w:r w:rsidR="00227886" w:rsidRPr="00227886">
        <w:rPr>
          <w:rFonts w:asciiTheme="minorHAnsi" w:hAnsiTheme="minorHAnsi" w:cstheme="minorHAnsi"/>
          <w:lang w:val="en-US"/>
        </w:rPr>
        <w:t>templates</w:t>
      </w:r>
      <w:r w:rsidR="00227886" w:rsidRPr="00227886">
        <w:rPr>
          <w:rFonts w:asciiTheme="minorHAnsi" w:hAnsiTheme="minorHAnsi" w:cstheme="minorHAnsi"/>
          <w:lang w:val="el-GR"/>
        </w:rPr>
        <w:t>/</w:t>
      </w:r>
    </w:p>
    <w:p w:rsidR="00316EFD" w:rsidRPr="002F0280" w:rsidRDefault="00316EFD" w:rsidP="00227886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2F0280">
        <w:rPr>
          <w:rFonts w:asciiTheme="minorHAnsi" w:hAnsiTheme="minorHAnsi" w:cstheme="minorHAnsi"/>
          <w:b/>
          <w:bCs/>
          <w:lang w:val="el-GR"/>
        </w:rPr>
        <w:t>ΠΡΟΣΟΧΗ</w:t>
      </w:r>
      <w:r w:rsidR="00227886" w:rsidRPr="00227886">
        <w:rPr>
          <w:rFonts w:asciiTheme="minorHAnsi" w:hAnsiTheme="minorHAnsi" w:cstheme="minorHAnsi"/>
          <w:lang w:val="el-GR"/>
        </w:rPr>
        <w:t xml:space="preserve"> </w:t>
      </w:r>
      <w:r w:rsidRPr="002F0280">
        <w:rPr>
          <w:rFonts w:asciiTheme="minorHAnsi" w:hAnsiTheme="minorHAnsi" w:cstheme="minorHAnsi"/>
          <w:lang w:val="el-GR"/>
        </w:rPr>
        <w:t xml:space="preserve">Όσοι </w:t>
      </w:r>
      <w:r w:rsidR="00E84735">
        <w:rPr>
          <w:rFonts w:asciiTheme="minorHAnsi" w:hAnsiTheme="minorHAnsi" w:cstheme="minorHAnsi"/>
          <w:lang w:val="el-GR"/>
        </w:rPr>
        <w:t xml:space="preserve">υπότροφοι </w:t>
      </w:r>
      <w:r w:rsidRPr="002F0280">
        <w:rPr>
          <w:rFonts w:asciiTheme="minorHAnsi" w:hAnsiTheme="minorHAnsi" w:cstheme="minorHAnsi"/>
          <w:lang w:val="el-GR"/>
        </w:rPr>
        <w:t xml:space="preserve">δεν είναι απολύτως σίγουροι για τις ημερομηνίες που πρέπει να γράψουν στις συμβάσεις, </w:t>
      </w:r>
      <w:r w:rsidR="00E84735">
        <w:rPr>
          <w:rFonts w:asciiTheme="minorHAnsi" w:hAnsiTheme="minorHAnsi" w:cstheme="minorHAnsi"/>
          <w:lang w:val="el-GR"/>
        </w:rPr>
        <w:t xml:space="preserve">παρακαλούνται να </w:t>
      </w:r>
      <w:r w:rsidR="005C5540">
        <w:rPr>
          <w:rFonts w:asciiTheme="minorHAnsi" w:hAnsiTheme="minorHAnsi" w:cstheme="minorHAnsi"/>
          <w:lang w:val="el-GR"/>
        </w:rPr>
        <w:t>αφήσ</w:t>
      </w:r>
      <w:r w:rsidR="00227886">
        <w:rPr>
          <w:rFonts w:asciiTheme="minorHAnsi" w:hAnsiTheme="minorHAnsi" w:cstheme="minorHAnsi"/>
          <w:lang w:val="el-GR"/>
        </w:rPr>
        <w:t>ουν</w:t>
      </w:r>
      <w:r w:rsidRPr="002F0280">
        <w:rPr>
          <w:rFonts w:asciiTheme="minorHAnsi" w:hAnsiTheme="minorHAnsi" w:cstheme="minorHAnsi"/>
          <w:lang w:val="el-GR"/>
        </w:rPr>
        <w:t xml:space="preserve"> τα πεδία </w:t>
      </w:r>
      <w:r w:rsidR="005C5540">
        <w:rPr>
          <w:rFonts w:asciiTheme="minorHAnsi" w:hAnsiTheme="minorHAnsi" w:cstheme="minorHAnsi"/>
          <w:lang w:val="el-GR"/>
        </w:rPr>
        <w:t xml:space="preserve">κενά </w:t>
      </w:r>
      <w:r w:rsidR="00E84735">
        <w:rPr>
          <w:rFonts w:asciiTheme="minorHAnsi" w:hAnsiTheme="minorHAnsi" w:cstheme="minorHAnsi"/>
          <w:lang w:val="el-GR"/>
        </w:rPr>
        <w:t>ώστε να</w:t>
      </w:r>
      <w:r w:rsidRPr="002F0280">
        <w:rPr>
          <w:rFonts w:asciiTheme="minorHAnsi" w:hAnsiTheme="minorHAnsi" w:cstheme="minorHAnsi"/>
          <w:lang w:val="el-GR"/>
        </w:rPr>
        <w:t xml:space="preserve"> </w:t>
      </w:r>
      <w:r w:rsidR="00F326D2" w:rsidRPr="002F0280">
        <w:rPr>
          <w:rFonts w:asciiTheme="minorHAnsi" w:hAnsiTheme="minorHAnsi" w:cstheme="minorHAnsi"/>
          <w:lang w:val="el-GR"/>
        </w:rPr>
        <w:t>συμπληρωθούν από την υπηρεσία</w:t>
      </w:r>
      <w:r w:rsidRPr="002F0280">
        <w:rPr>
          <w:rFonts w:asciiTheme="minorHAnsi" w:hAnsiTheme="minorHAnsi" w:cstheme="minorHAnsi"/>
          <w:lang w:val="el-GR"/>
        </w:rPr>
        <w:t xml:space="preserve">. Όλα τα έγγραφα </w:t>
      </w:r>
      <w:r w:rsidR="00385AF4">
        <w:rPr>
          <w:rFonts w:asciiTheme="minorHAnsi" w:hAnsiTheme="minorHAnsi" w:cstheme="minorHAnsi"/>
          <w:lang w:val="el-GR"/>
        </w:rPr>
        <w:t xml:space="preserve">θα πρέπει να τυθωθούν, να συμπληρωθούν και να κατατεθούν </w:t>
      </w:r>
      <w:r w:rsidRPr="002F0280">
        <w:rPr>
          <w:rFonts w:asciiTheme="minorHAnsi" w:hAnsiTheme="minorHAnsi" w:cstheme="minorHAnsi"/>
          <w:b/>
          <w:bCs/>
          <w:lang w:val="el-GR"/>
        </w:rPr>
        <w:t>πρωτότυπα</w:t>
      </w:r>
      <w:r w:rsidRPr="002F0280">
        <w:rPr>
          <w:rFonts w:asciiTheme="minorHAnsi" w:hAnsiTheme="minorHAnsi" w:cstheme="minorHAnsi"/>
          <w:lang w:val="el-GR"/>
        </w:rPr>
        <w:t xml:space="preserve"> </w:t>
      </w:r>
      <w:r w:rsidR="005C5540">
        <w:rPr>
          <w:rFonts w:asciiTheme="minorHAnsi" w:hAnsiTheme="minorHAnsi" w:cstheme="minorHAnsi"/>
          <w:lang w:val="el-GR"/>
        </w:rPr>
        <w:t>στις ειδικές προθήκες έξω από την ΜΟΔΥ</w:t>
      </w:r>
      <w:r w:rsidR="005E6BDA">
        <w:rPr>
          <w:rFonts w:asciiTheme="minorHAnsi" w:hAnsiTheme="minorHAnsi" w:cstheme="minorHAnsi"/>
          <w:lang w:val="el-GR"/>
        </w:rPr>
        <w:t>.</w:t>
      </w:r>
      <w:r w:rsidRPr="002F0280">
        <w:rPr>
          <w:rFonts w:asciiTheme="minorHAnsi" w:hAnsiTheme="minorHAnsi" w:cstheme="minorHAnsi"/>
          <w:lang w:val="el-GR"/>
        </w:rPr>
        <w:t xml:space="preserve"> </w:t>
      </w:r>
    </w:p>
    <w:p w:rsidR="00316EFD" w:rsidRPr="002F0280" w:rsidRDefault="00316EFD" w:rsidP="002F0280">
      <w:pPr>
        <w:spacing w:line="276" w:lineRule="auto"/>
        <w:rPr>
          <w:rFonts w:asciiTheme="minorHAnsi" w:hAnsiTheme="minorHAnsi" w:cstheme="minorHAnsi"/>
          <w:lang w:val="el-GR"/>
        </w:rPr>
      </w:pPr>
    </w:p>
    <w:p w:rsidR="00316EFD" w:rsidRPr="002F0280" w:rsidRDefault="00F326D2" w:rsidP="002F0280">
      <w:pPr>
        <w:spacing w:line="276" w:lineRule="auto"/>
        <w:rPr>
          <w:rFonts w:asciiTheme="minorHAnsi" w:hAnsiTheme="minorHAnsi" w:cstheme="minorHAnsi"/>
          <w:lang w:val="el-GR"/>
        </w:rPr>
      </w:pPr>
      <w:r w:rsidRPr="002F0280">
        <w:rPr>
          <w:rFonts w:asciiTheme="minorHAnsi" w:hAnsiTheme="minorHAnsi" w:cstheme="minorHAnsi"/>
          <w:lang w:val="el-GR"/>
        </w:rPr>
        <w:t>Επικοινωνία</w:t>
      </w:r>
      <w:r w:rsidR="00316EFD" w:rsidRPr="002F0280">
        <w:rPr>
          <w:rFonts w:asciiTheme="minorHAnsi" w:hAnsiTheme="minorHAnsi" w:cstheme="minorHAnsi"/>
          <w:lang w:val="el-GR"/>
        </w:rPr>
        <w:t xml:space="preserve"> μέσω </w:t>
      </w:r>
      <w:r w:rsidR="00316EFD" w:rsidRPr="002F0280">
        <w:rPr>
          <w:rFonts w:asciiTheme="minorHAnsi" w:hAnsiTheme="minorHAnsi" w:cstheme="minorHAnsi"/>
          <w:lang w:val="en-US"/>
        </w:rPr>
        <w:t>e</w:t>
      </w:r>
      <w:r w:rsidR="00316EFD" w:rsidRPr="002F0280">
        <w:rPr>
          <w:rFonts w:asciiTheme="minorHAnsi" w:hAnsiTheme="minorHAnsi" w:cstheme="minorHAnsi"/>
          <w:lang w:val="el-GR"/>
        </w:rPr>
        <w:t>-</w:t>
      </w:r>
      <w:r w:rsidR="00316EFD" w:rsidRPr="002F0280">
        <w:rPr>
          <w:rFonts w:asciiTheme="minorHAnsi" w:hAnsiTheme="minorHAnsi" w:cstheme="minorHAnsi"/>
          <w:lang w:val="en-US"/>
        </w:rPr>
        <w:t>mail</w:t>
      </w:r>
      <w:r w:rsidR="00316EFD" w:rsidRPr="002F0280">
        <w:rPr>
          <w:rFonts w:asciiTheme="minorHAnsi" w:hAnsiTheme="minorHAnsi" w:cstheme="minorHAnsi"/>
          <w:lang w:val="el-GR"/>
        </w:rPr>
        <w:t>,</w:t>
      </w:r>
      <w:r w:rsidRPr="002F0280">
        <w:rPr>
          <w:rFonts w:asciiTheme="minorHAnsi" w:hAnsiTheme="minorHAnsi" w:cstheme="minorHAnsi"/>
          <w:lang w:val="el-GR"/>
        </w:rPr>
        <w:t xml:space="preserve"> στο </w:t>
      </w:r>
      <w:r w:rsidRPr="002F0280">
        <w:rPr>
          <w:rFonts w:asciiTheme="minorHAnsi" w:hAnsiTheme="minorHAnsi" w:cstheme="minorHAnsi"/>
          <w:lang w:val="en-US"/>
        </w:rPr>
        <w:t>mikastyl</w:t>
      </w:r>
      <w:r w:rsidRPr="002F0280">
        <w:rPr>
          <w:rFonts w:asciiTheme="minorHAnsi" w:hAnsiTheme="minorHAnsi" w:cstheme="minorHAnsi"/>
          <w:lang w:val="el-GR"/>
        </w:rPr>
        <w:t>@</w:t>
      </w:r>
      <w:r w:rsidRPr="002F0280">
        <w:rPr>
          <w:rFonts w:asciiTheme="minorHAnsi" w:hAnsiTheme="minorHAnsi" w:cstheme="minorHAnsi"/>
          <w:lang w:val="en-US"/>
        </w:rPr>
        <w:t>central</w:t>
      </w:r>
      <w:r w:rsidRPr="002F0280">
        <w:rPr>
          <w:rFonts w:asciiTheme="minorHAnsi" w:hAnsiTheme="minorHAnsi" w:cstheme="minorHAnsi"/>
          <w:lang w:val="el-GR"/>
        </w:rPr>
        <w:t>.</w:t>
      </w:r>
      <w:r w:rsidRPr="002F0280">
        <w:rPr>
          <w:rFonts w:asciiTheme="minorHAnsi" w:hAnsiTheme="minorHAnsi" w:cstheme="minorHAnsi"/>
          <w:lang w:val="en-US"/>
        </w:rPr>
        <w:t>ntua</w:t>
      </w:r>
      <w:r w:rsidRPr="002F0280">
        <w:rPr>
          <w:rFonts w:asciiTheme="minorHAnsi" w:hAnsiTheme="minorHAnsi" w:cstheme="minorHAnsi"/>
          <w:lang w:val="el-GR"/>
        </w:rPr>
        <w:t>.</w:t>
      </w:r>
      <w:r w:rsidRPr="002F0280">
        <w:rPr>
          <w:rFonts w:asciiTheme="minorHAnsi" w:hAnsiTheme="minorHAnsi" w:cstheme="minorHAnsi"/>
          <w:lang w:val="en-US"/>
        </w:rPr>
        <w:t>gr</w:t>
      </w:r>
      <w:r w:rsidR="00316EFD" w:rsidRPr="002F0280">
        <w:rPr>
          <w:rFonts w:asciiTheme="minorHAnsi" w:hAnsiTheme="minorHAnsi" w:cstheme="minorHAnsi"/>
          <w:lang w:val="el-GR"/>
        </w:rPr>
        <w:t xml:space="preserve"> </w:t>
      </w:r>
    </w:p>
    <w:p w:rsidR="00316EFD" w:rsidRPr="00FA7BEF" w:rsidRDefault="00316EFD" w:rsidP="002F0280">
      <w:pPr>
        <w:spacing w:line="276" w:lineRule="auto"/>
        <w:rPr>
          <w:rFonts w:ascii="Calibri" w:hAnsi="Calibri" w:cs="Arial"/>
          <w:i/>
          <w:sz w:val="22"/>
          <w:highlight w:val="yellow"/>
          <w:lang w:val="el-GR"/>
        </w:rPr>
      </w:pPr>
    </w:p>
    <w:sectPr w:rsidR="00316EFD" w:rsidRPr="00FA7BEF" w:rsidSect="006278A4">
      <w:footerReference w:type="even" r:id="rId10"/>
      <w:pgSz w:w="11906" w:h="16838"/>
      <w:pgMar w:top="1440" w:right="1800" w:bottom="840" w:left="18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11" w:rsidRDefault="008F5A11" w:rsidP="00510FA2">
      <w:r>
        <w:separator/>
      </w:r>
    </w:p>
  </w:endnote>
  <w:endnote w:type="continuationSeparator" w:id="0">
    <w:p w:rsidR="008F5A11" w:rsidRDefault="008F5A11" w:rsidP="0051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8D" w:rsidRDefault="003E018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326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558D" w:rsidRDefault="008F5A1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11" w:rsidRDefault="008F5A11" w:rsidP="00510FA2">
      <w:r>
        <w:separator/>
      </w:r>
    </w:p>
  </w:footnote>
  <w:footnote w:type="continuationSeparator" w:id="0">
    <w:p w:rsidR="008F5A11" w:rsidRDefault="008F5A11" w:rsidP="00510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C59A7"/>
    <w:multiLevelType w:val="hybridMultilevel"/>
    <w:tmpl w:val="5BD2F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80A48"/>
    <w:multiLevelType w:val="hybridMultilevel"/>
    <w:tmpl w:val="218432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F3229"/>
    <w:multiLevelType w:val="hybridMultilevel"/>
    <w:tmpl w:val="C2909430"/>
    <w:lvl w:ilvl="0" w:tplc="4B266C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EFD"/>
    <w:rsid w:val="00227886"/>
    <w:rsid w:val="002F0280"/>
    <w:rsid w:val="00316EFD"/>
    <w:rsid w:val="00385AF4"/>
    <w:rsid w:val="003E0186"/>
    <w:rsid w:val="00510FA2"/>
    <w:rsid w:val="005A0FB9"/>
    <w:rsid w:val="005C5540"/>
    <w:rsid w:val="005E6BDA"/>
    <w:rsid w:val="00690AC0"/>
    <w:rsid w:val="007B47B6"/>
    <w:rsid w:val="008C6386"/>
    <w:rsid w:val="008F5A11"/>
    <w:rsid w:val="009361A4"/>
    <w:rsid w:val="00BF66BA"/>
    <w:rsid w:val="00DE2342"/>
    <w:rsid w:val="00E84735"/>
    <w:rsid w:val="00F326D2"/>
    <w:rsid w:val="00FA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316EFD"/>
    <w:pPr>
      <w:keepNext/>
      <w:pBdr>
        <w:bottom w:val="single" w:sz="4" w:space="1" w:color="auto"/>
      </w:pBdr>
      <w:spacing w:line="360" w:lineRule="auto"/>
      <w:jc w:val="both"/>
      <w:outlineLvl w:val="0"/>
    </w:pPr>
    <w:rPr>
      <w:rFonts w:ascii="Arial" w:hAnsi="Arial" w:cs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16EFD"/>
    <w:rPr>
      <w:rFonts w:ascii="Arial" w:eastAsia="Times New Roman" w:hAnsi="Arial" w:cs="Arial"/>
      <w:b/>
      <w:bCs/>
      <w:szCs w:val="24"/>
    </w:rPr>
  </w:style>
  <w:style w:type="paragraph" w:styleId="a3">
    <w:name w:val="Body Text"/>
    <w:basedOn w:val="a"/>
    <w:link w:val="Char"/>
    <w:semiHidden/>
    <w:rsid w:val="00316EFD"/>
    <w:pPr>
      <w:spacing w:before="120" w:after="120" w:line="360" w:lineRule="auto"/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semiHidden/>
    <w:rsid w:val="00316EF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Body Text Indent"/>
    <w:basedOn w:val="a"/>
    <w:link w:val="Char0"/>
    <w:rsid w:val="00316EFD"/>
    <w:pPr>
      <w:tabs>
        <w:tab w:val="left" w:pos="3060"/>
      </w:tabs>
      <w:ind w:right="5246" w:firstLine="720"/>
      <w:jc w:val="center"/>
    </w:pPr>
    <w:rPr>
      <w:rFonts w:ascii="Arial" w:hAnsi="Arial" w:cs="Arial"/>
      <w:sz w:val="22"/>
      <w:lang w:val="el-GR"/>
    </w:rPr>
  </w:style>
  <w:style w:type="character" w:customStyle="1" w:styleId="Char0">
    <w:name w:val="Σώμα κείμενου με εσοχή Char"/>
    <w:basedOn w:val="a0"/>
    <w:link w:val="a4"/>
    <w:rsid w:val="00316EFD"/>
    <w:rPr>
      <w:rFonts w:ascii="Arial" w:eastAsia="Times New Roman" w:hAnsi="Arial" w:cs="Arial"/>
      <w:szCs w:val="24"/>
    </w:rPr>
  </w:style>
  <w:style w:type="paragraph" w:styleId="a5">
    <w:name w:val="footer"/>
    <w:basedOn w:val="a"/>
    <w:link w:val="Char1"/>
    <w:uiPriority w:val="99"/>
    <w:rsid w:val="00316EF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16EF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page number"/>
    <w:basedOn w:val="a0"/>
    <w:semiHidden/>
    <w:rsid w:val="00316EFD"/>
  </w:style>
  <w:style w:type="paragraph" w:styleId="a7">
    <w:name w:val="Balloon Text"/>
    <w:basedOn w:val="a"/>
    <w:link w:val="Char2"/>
    <w:uiPriority w:val="99"/>
    <w:semiHidden/>
    <w:unhideWhenUsed/>
    <w:rsid w:val="00316EF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316EFD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List Paragraph"/>
    <w:basedOn w:val="a"/>
    <w:uiPriority w:val="34"/>
    <w:qFormat/>
    <w:rsid w:val="00316EF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16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kastyl@central.nt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0A105-F6E9-424F-8C07-57CD4B8C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rcmika</dc:creator>
  <cp:lastModifiedBy>rcmthanou</cp:lastModifiedBy>
  <cp:revision>3</cp:revision>
  <dcterms:created xsi:type="dcterms:W3CDTF">2020-03-23T12:18:00Z</dcterms:created>
  <dcterms:modified xsi:type="dcterms:W3CDTF">2020-03-23T13:10:00Z</dcterms:modified>
</cp:coreProperties>
</file>